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BA353" w14:textId="77777777" w:rsidR="00D80DAA" w:rsidRDefault="00D80DAA" w:rsidP="00D80DAA">
      <w:pPr>
        <w:pStyle w:val="Undertittel"/>
        <w:rPr>
          <w:i/>
          <w:iCs/>
        </w:rPr>
      </w:pPr>
    </w:p>
    <w:p w14:paraId="046599A6" w14:textId="77777777" w:rsidR="00D80DAA" w:rsidRDefault="00D80DAA" w:rsidP="00D80DAA">
      <w:pPr>
        <w:pStyle w:val="Undertittel"/>
        <w:rPr>
          <w:i/>
          <w:iCs/>
        </w:rPr>
      </w:pPr>
    </w:p>
    <w:p w14:paraId="48C41766" w14:textId="77777777" w:rsidR="00D80DAA" w:rsidRDefault="00D80DAA" w:rsidP="00D80DAA">
      <w:pPr>
        <w:pStyle w:val="Undertittel"/>
        <w:rPr>
          <w:i/>
          <w:iCs/>
        </w:rPr>
      </w:pPr>
    </w:p>
    <w:p w14:paraId="25C27055" w14:textId="77777777" w:rsidR="00D80DAA" w:rsidRDefault="00D80DAA" w:rsidP="00D80DAA">
      <w:pPr>
        <w:pStyle w:val="Undertittel"/>
        <w:rPr>
          <w:i/>
          <w:iCs/>
        </w:rPr>
      </w:pPr>
    </w:p>
    <w:p w14:paraId="2F5C4346" w14:textId="77777777" w:rsidR="00D80DAA" w:rsidRPr="003646AE" w:rsidRDefault="00D80DAA" w:rsidP="00D80DAA"/>
    <w:p w14:paraId="018D9878" w14:textId="53ED41F3" w:rsidR="00D80DAA" w:rsidRPr="00D80DAA" w:rsidRDefault="00FB0C82" w:rsidP="00D80DAA">
      <w:pPr>
        <w:pStyle w:val="Tittel"/>
        <w:jc w:val="center"/>
        <w:rPr>
          <w:b/>
          <w:bCs/>
          <w:sz w:val="48"/>
          <w:szCs w:val="48"/>
        </w:rPr>
      </w:pPr>
      <w:bookmarkStart w:id="0" w:name="_Toc229572665"/>
      <w:r w:rsidRPr="077FCD34">
        <w:rPr>
          <w:b/>
          <w:bCs/>
          <w:sz w:val="48"/>
          <w:szCs w:val="48"/>
        </w:rPr>
        <w:t xml:space="preserve">Anskaffelse av </w:t>
      </w:r>
      <w:r w:rsidR="59617443" w:rsidRPr="077FCD34">
        <w:rPr>
          <w:b/>
          <w:bCs/>
          <w:sz w:val="48"/>
          <w:szCs w:val="48"/>
        </w:rPr>
        <w:t xml:space="preserve">renholdstjenester ved </w:t>
      </w:r>
      <w:r w:rsidR="00FB2833">
        <w:rPr>
          <w:b/>
          <w:bCs/>
          <w:sz w:val="48"/>
          <w:szCs w:val="48"/>
        </w:rPr>
        <w:t xml:space="preserve">Valle View, Landinfo og </w:t>
      </w:r>
      <w:r w:rsidR="00387552">
        <w:rPr>
          <w:b/>
          <w:bCs/>
          <w:sz w:val="48"/>
          <w:szCs w:val="48"/>
        </w:rPr>
        <w:t>regionkontor Øst</w:t>
      </w:r>
      <w:bookmarkEnd w:id="0"/>
    </w:p>
    <w:p w14:paraId="301EE460" w14:textId="77777777" w:rsidR="00D80DAA" w:rsidRDefault="00D80DAA" w:rsidP="00D80DAA">
      <w:pPr>
        <w:pStyle w:val="Undertittel"/>
        <w:jc w:val="center"/>
        <w:rPr>
          <w:i/>
          <w:iCs/>
        </w:rPr>
      </w:pPr>
    </w:p>
    <w:p w14:paraId="2D376B72" w14:textId="65B061BA" w:rsidR="00D80DAA" w:rsidRPr="004E6195" w:rsidRDefault="00B91FFD" w:rsidP="00D80DAA">
      <w:pPr>
        <w:pStyle w:val="Undertittel"/>
        <w:jc w:val="center"/>
        <w:rPr>
          <w:i/>
          <w:iCs/>
        </w:rPr>
      </w:pPr>
      <w:r>
        <w:rPr>
          <w:i/>
          <w:iCs/>
        </w:rPr>
        <w:t>Leverandørens løsningsbeskrivelse</w:t>
      </w:r>
    </w:p>
    <w:p w14:paraId="4221C3CD" w14:textId="77777777" w:rsidR="00D80DAA" w:rsidRPr="003646AE" w:rsidRDefault="00D80DAA" w:rsidP="00D80DAA"/>
    <w:p w14:paraId="24616754" w14:textId="77777777" w:rsidR="00D80DAA" w:rsidRPr="003646AE" w:rsidRDefault="00D80DAA" w:rsidP="00D80DAA"/>
    <w:p w14:paraId="47C5C733" w14:textId="77777777" w:rsidR="00D80DAA" w:rsidRDefault="00D80DAA" w:rsidP="00D80DAA"/>
    <w:p w14:paraId="0977C686" w14:textId="77777777" w:rsidR="00D80DAA" w:rsidRDefault="00D80DAA" w:rsidP="00D80DAA"/>
    <w:p w14:paraId="5307B1BC" w14:textId="77777777" w:rsidR="00D80DAA" w:rsidRDefault="00D80DAA" w:rsidP="00D80DAA"/>
    <w:p w14:paraId="693A55D5" w14:textId="77777777" w:rsidR="00D80DAA" w:rsidRDefault="00D80DAA" w:rsidP="00D80DAA"/>
    <w:p w14:paraId="7DFBB2BA" w14:textId="77777777" w:rsidR="00D80DAA" w:rsidRDefault="00D80DAA" w:rsidP="00D80DAA"/>
    <w:p w14:paraId="3C048E6B" w14:textId="77777777" w:rsidR="00D80DAA" w:rsidRDefault="00D80DAA" w:rsidP="00D80DAA"/>
    <w:p w14:paraId="15D87AA9" w14:textId="77777777" w:rsidR="00D80DAA" w:rsidRDefault="00D80DAA" w:rsidP="00D80DAA"/>
    <w:p w14:paraId="2CE66C6E" w14:textId="77777777" w:rsidR="00D80DAA" w:rsidRDefault="00D80DAA" w:rsidP="00D80DAA"/>
    <w:p w14:paraId="1EDA72EF" w14:textId="77777777" w:rsidR="00D80DAA" w:rsidRDefault="00D80DAA" w:rsidP="00D80DAA"/>
    <w:p w14:paraId="3D77EC6D" w14:textId="77777777" w:rsidR="00D80DAA" w:rsidRDefault="00D80DAA" w:rsidP="00D80DAA"/>
    <w:p w14:paraId="3CB5F4E1" w14:textId="77777777" w:rsidR="00D80DAA" w:rsidRDefault="00D80DAA" w:rsidP="00D80DAA"/>
    <w:p w14:paraId="2B802911" w14:textId="77777777" w:rsidR="00D80DAA" w:rsidRDefault="00D80DAA" w:rsidP="00D80DAA"/>
    <w:p w14:paraId="6EB43608" w14:textId="77777777" w:rsidR="00D80DAA" w:rsidRPr="003646AE" w:rsidRDefault="00D80DAA" w:rsidP="00D80DAA"/>
    <w:p w14:paraId="1289CE57" w14:textId="77777777" w:rsidR="00D80DAA" w:rsidRDefault="00D80DAA" w:rsidP="00D80DAA"/>
    <w:p w14:paraId="4BBD95C7" w14:textId="77777777" w:rsidR="00D80DAA" w:rsidRDefault="00D80DAA" w:rsidP="00D80DAA"/>
    <w:p w14:paraId="4327D9A5" w14:textId="77777777" w:rsidR="00D80DAA" w:rsidRPr="003646AE" w:rsidRDefault="00D80DAA" w:rsidP="00D80DAA"/>
    <w:p w14:paraId="18D3CA50" w14:textId="77777777" w:rsidR="00D80DAA" w:rsidRPr="00F2200C" w:rsidRDefault="00D80DAA" w:rsidP="00D80DAA">
      <w:pPr>
        <w:sectPr w:rsidR="00D80DAA" w:rsidRPr="00F2200C" w:rsidSect="00F5175E">
          <w:headerReference w:type="default" r:id="rId11"/>
          <w:headerReference w:type="first" r:id="rId12"/>
          <w:pgSz w:w="11906" w:h="16838"/>
          <w:pgMar w:top="1418" w:right="1418" w:bottom="1134" w:left="1418" w:header="709" w:footer="288" w:gutter="0"/>
          <w:cols w:space="708"/>
          <w:titlePg/>
          <w:docGrid w:linePitch="360"/>
        </w:sectPr>
      </w:pPr>
    </w:p>
    <w:sdt>
      <w:sdtPr>
        <w:rPr>
          <w:rFonts w:asciiTheme="minorHAnsi" w:eastAsiaTheme="minorEastAsia" w:hAnsiTheme="minorHAnsi" w:cstheme="minorBidi"/>
          <w:b/>
          <w:bCs/>
          <w:sz w:val="22"/>
          <w:szCs w:val="22"/>
        </w:rPr>
        <w:id w:val="102780780"/>
        <w:docPartObj>
          <w:docPartGallery w:val="Table of Contents"/>
          <w:docPartUnique/>
        </w:docPartObj>
      </w:sdtPr>
      <w:sdtEndPr>
        <w:rPr>
          <w:b w:val="0"/>
          <w:bCs w:val="0"/>
        </w:rPr>
      </w:sdtEndPr>
      <w:sdtContent>
        <w:p w14:paraId="10051F21" w14:textId="77777777" w:rsidR="00D80DAA" w:rsidRDefault="00D80DAA" w:rsidP="00D80DAA">
          <w:pPr>
            <w:pStyle w:val="Overskriftforinnholdsfortegnelse"/>
          </w:pPr>
          <w:r>
            <w:t>Innhold</w:t>
          </w:r>
        </w:p>
        <w:p w14:paraId="540101CB" w14:textId="08D7599F" w:rsidR="00650E2F" w:rsidRDefault="00D80DAA">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\h \z \t "Overskrift 1;1;Overskrift 2;2;Tittel;1;Style8;2" </w:instrText>
          </w:r>
          <w:r>
            <w:fldChar w:fldCharType="separate"/>
          </w:r>
          <w:hyperlink w:anchor="_Toc229572665" w:history="1">
            <w:r w:rsidR="00650E2F" w:rsidRPr="00C14171">
              <w:rPr>
                <w:rStyle w:val="Hyperkobling"/>
                <w:b/>
                <w:bCs/>
                <w:noProof/>
              </w:rPr>
              <w:t>Anskaffelse av renholdstjenester ved Valle View, Landinfo og regionkontor Øst</w:t>
            </w:r>
            <w:r w:rsidR="00650E2F">
              <w:rPr>
                <w:noProof/>
                <w:webHidden/>
              </w:rPr>
              <w:tab/>
            </w:r>
            <w:r w:rsidR="00650E2F">
              <w:rPr>
                <w:noProof/>
                <w:webHidden/>
              </w:rPr>
              <w:fldChar w:fldCharType="begin"/>
            </w:r>
            <w:r w:rsidR="00650E2F">
              <w:rPr>
                <w:noProof/>
                <w:webHidden/>
              </w:rPr>
              <w:instrText xml:space="preserve"> PAGEREF _Toc229572665 \h </w:instrText>
            </w:r>
            <w:r w:rsidR="00650E2F">
              <w:rPr>
                <w:noProof/>
                <w:webHidden/>
              </w:rPr>
            </w:r>
            <w:r w:rsidR="00650E2F">
              <w:rPr>
                <w:noProof/>
                <w:webHidden/>
              </w:rPr>
              <w:fldChar w:fldCharType="separate"/>
            </w:r>
            <w:r w:rsidR="00650E2F">
              <w:rPr>
                <w:noProof/>
                <w:webHidden/>
              </w:rPr>
              <w:t>1</w:t>
            </w:r>
            <w:r w:rsidR="00650E2F">
              <w:rPr>
                <w:noProof/>
                <w:webHidden/>
              </w:rPr>
              <w:fldChar w:fldCharType="end"/>
            </w:r>
          </w:hyperlink>
        </w:p>
        <w:p w14:paraId="45AE9E04" w14:textId="3A092C7E" w:rsidR="00650E2F" w:rsidRDefault="00650E2F">
          <w:pPr>
            <w:pStyle w:val="INNH1"/>
            <w:tabs>
              <w:tab w:val="left" w:pos="440"/>
              <w:tab w:val="right" w:leader="dot" w:pos="9060"/>
            </w:tabs>
            <w:rPr>
              <w:rFonts w:eastAsiaTheme="minorEastAsia"/>
              <w:noProof/>
              <w:kern w:val="2"/>
              <w:sz w:val="24"/>
              <w:szCs w:val="24"/>
              <w:lang w:eastAsia="nb-NO"/>
              <w14:ligatures w14:val="standardContextual"/>
            </w:rPr>
          </w:pPr>
          <w:hyperlink w:anchor="_Toc229572666" w:history="1">
            <w:r w:rsidRPr="00C14171">
              <w:rPr>
                <w:rStyle w:val="Hyperkobling"/>
                <w:noProof/>
              </w:rPr>
              <w:t>1</w:t>
            </w:r>
            <w:r>
              <w:rPr>
                <w:rFonts w:eastAsiaTheme="minorEastAsia"/>
                <w:noProof/>
                <w:kern w:val="2"/>
                <w:sz w:val="24"/>
                <w:szCs w:val="24"/>
                <w:lang w:eastAsia="nb-NO"/>
                <w14:ligatures w14:val="standardContextual"/>
              </w:rPr>
              <w:tab/>
            </w:r>
            <w:r w:rsidRPr="00C14171">
              <w:rPr>
                <w:rStyle w:val="Hyperkobling"/>
                <w:noProof/>
              </w:rPr>
              <w:t>Innledning</w:t>
            </w:r>
            <w:r>
              <w:rPr>
                <w:noProof/>
                <w:webHidden/>
              </w:rPr>
              <w:tab/>
            </w:r>
            <w:r>
              <w:rPr>
                <w:noProof/>
                <w:webHidden/>
              </w:rPr>
              <w:fldChar w:fldCharType="begin"/>
            </w:r>
            <w:r>
              <w:rPr>
                <w:noProof/>
                <w:webHidden/>
              </w:rPr>
              <w:instrText xml:space="preserve"> PAGEREF _Toc229572666 \h </w:instrText>
            </w:r>
            <w:r>
              <w:rPr>
                <w:noProof/>
                <w:webHidden/>
              </w:rPr>
            </w:r>
            <w:r>
              <w:rPr>
                <w:noProof/>
                <w:webHidden/>
              </w:rPr>
              <w:fldChar w:fldCharType="separate"/>
            </w:r>
            <w:r>
              <w:rPr>
                <w:noProof/>
                <w:webHidden/>
              </w:rPr>
              <w:t>3</w:t>
            </w:r>
            <w:r>
              <w:rPr>
                <w:noProof/>
                <w:webHidden/>
              </w:rPr>
              <w:fldChar w:fldCharType="end"/>
            </w:r>
          </w:hyperlink>
        </w:p>
        <w:p w14:paraId="56F0CE0D" w14:textId="57A0E23F" w:rsidR="00650E2F" w:rsidRDefault="00650E2F">
          <w:pPr>
            <w:pStyle w:val="INNH1"/>
            <w:tabs>
              <w:tab w:val="left" w:pos="440"/>
              <w:tab w:val="right" w:leader="dot" w:pos="9060"/>
            </w:tabs>
            <w:rPr>
              <w:rFonts w:eastAsiaTheme="minorEastAsia"/>
              <w:noProof/>
              <w:kern w:val="2"/>
              <w:sz w:val="24"/>
              <w:szCs w:val="24"/>
              <w:lang w:eastAsia="nb-NO"/>
              <w14:ligatures w14:val="standardContextual"/>
            </w:rPr>
          </w:pPr>
          <w:hyperlink w:anchor="_Toc229572667" w:history="1">
            <w:r w:rsidRPr="00C14171">
              <w:rPr>
                <w:rStyle w:val="Hyperkobling"/>
                <w:noProof/>
              </w:rPr>
              <w:t>2</w:t>
            </w:r>
            <w:r>
              <w:rPr>
                <w:rFonts w:eastAsiaTheme="minorEastAsia"/>
                <w:noProof/>
                <w:kern w:val="2"/>
                <w:sz w:val="24"/>
                <w:szCs w:val="24"/>
                <w:lang w:eastAsia="nb-NO"/>
                <w14:ligatures w14:val="standardContextual"/>
              </w:rPr>
              <w:tab/>
            </w:r>
            <w:r w:rsidRPr="00C14171">
              <w:rPr>
                <w:rStyle w:val="Hyperkobling"/>
                <w:noProof/>
              </w:rPr>
              <w:t>Kravtabell</w:t>
            </w:r>
            <w:r>
              <w:rPr>
                <w:noProof/>
                <w:webHidden/>
              </w:rPr>
              <w:tab/>
            </w:r>
            <w:r>
              <w:rPr>
                <w:noProof/>
                <w:webHidden/>
              </w:rPr>
              <w:fldChar w:fldCharType="begin"/>
            </w:r>
            <w:r>
              <w:rPr>
                <w:noProof/>
                <w:webHidden/>
              </w:rPr>
              <w:instrText xml:space="preserve"> PAGEREF _Toc229572667 \h </w:instrText>
            </w:r>
            <w:r>
              <w:rPr>
                <w:noProof/>
                <w:webHidden/>
              </w:rPr>
            </w:r>
            <w:r>
              <w:rPr>
                <w:noProof/>
                <w:webHidden/>
              </w:rPr>
              <w:fldChar w:fldCharType="separate"/>
            </w:r>
            <w:r>
              <w:rPr>
                <w:noProof/>
                <w:webHidden/>
              </w:rPr>
              <w:t>4</w:t>
            </w:r>
            <w:r>
              <w:rPr>
                <w:noProof/>
                <w:webHidden/>
              </w:rPr>
              <w:fldChar w:fldCharType="end"/>
            </w:r>
          </w:hyperlink>
        </w:p>
        <w:p w14:paraId="6F1DB750" w14:textId="7634C509" w:rsidR="00650E2F" w:rsidRDefault="00650E2F">
          <w:pPr>
            <w:pStyle w:val="INNH2"/>
            <w:tabs>
              <w:tab w:val="right" w:leader="dot" w:pos="9060"/>
            </w:tabs>
            <w:rPr>
              <w:rFonts w:eastAsiaTheme="minorEastAsia"/>
              <w:noProof/>
              <w:kern w:val="2"/>
              <w:sz w:val="24"/>
              <w:szCs w:val="24"/>
              <w:lang w:eastAsia="nb-NO"/>
              <w14:ligatures w14:val="standardContextual"/>
            </w:rPr>
          </w:pPr>
          <w:hyperlink w:anchor="_Toc229572668" w:history="1">
            <w:r w:rsidRPr="00C14171">
              <w:rPr>
                <w:rStyle w:val="Hyperkobling"/>
                <w:noProof/>
              </w:rPr>
              <w:t>2.1 Forklaring til utfylling av kravtabell</w:t>
            </w:r>
            <w:r>
              <w:rPr>
                <w:noProof/>
                <w:webHidden/>
              </w:rPr>
              <w:tab/>
            </w:r>
            <w:r>
              <w:rPr>
                <w:noProof/>
                <w:webHidden/>
              </w:rPr>
              <w:fldChar w:fldCharType="begin"/>
            </w:r>
            <w:r>
              <w:rPr>
                <w:noProof/>
                <w:webHidden/>
              </w:rPr>
              <w:instrText xml:space="preserve"> PAGEREF _Toc229572668 \h </w:instrText>
            </w:r>
            <w:r>
              <w:rPr>
                <w:noProof/>
                <w:webHidden/>
              </w:rPr>
            </w:r>
            <w:r>
              <w:rPr>
                <w:noProof/>
                <w:webHidden/>
              </w:rPr>
              <w:fldChar w:fldCharType="separate"/>
            </w:r>
            <w:r>
              <w:rPr>
                <w:noProof/>
                <w:webHidden/>
              </w:rPr>
              <w:t>4</w:t>
            </w:r>
            <w:r>
              <w:rPr>
                <w:noProof/>
                <w:webHidden/>
              </w:rPr>
              <w:fldChar w:fldCharType="end"/>
            </w:r>
          </w:hyperlink>
        </w:p>
        <w:p w14:paraId="620E7C29" w14:textId="51CC85DF" w:rsidR="00650E2F" w:rsidRDefault="00650E2F">
          <w:pPr>
            <w:pStyle w:val="INNH2"/>
            <w:tabs>
              <w:tab w:val="right" w:leader="dot" w:pos="9060"/>
            </w:tabs>
            <w:rPr>
              <w:rFonts w:eastAsiaTheme="minorEastAsia"/>
              <w:noProof/>
              <w:kern w:val="2"/>
              <w:sz w:val="24"/>
              <w:szCs w:val="24"/>
              <w:lang w:eastAsia="nb-NO"/>
              <w14:ligatures w14:val="standardContextual"/>
            </w:rPr>
          </w:pPr>
          <w:hyperlink w:anchor="_Toc229572669" w:history="1">
            <w:r w:rsidRPr="00C14171">
              <w:rPr>
                <w:rStyle w:val="Hyperkobling"/>
                <w:noProof/>
              </w:rPr>
              <w:t>2.2 Kundens krav</w:t>
            </w:r>
            <w:r>
              <w:rPr>
                <w:noProof/>
                <w:webHidden/>
              </w:rPr>
              <w:tab/>
            </w:r>
            <w:r>
              <w:rPr>
                <w:noProof/>
                <w:webHidden/>
              </w:rPr>
              <w:fldChar w:fldCharType="begin"/>
            </w:r>
            <w:r>
              <w:rPr>
                <w:noProof/>
                <w:webHidden/>
              </w:rPr>
              <w:instrText xml:space="preserve"> PAGEREF _Toc229572669 \h </w:instrText>
            </w:r>
            <w:r>
              <w:rPr>
                <w:noProof/>
                <w:webHidden/>
              </w:rPr>
            </w:r>
            <w:r>
              <w:rPr>
                <w:noProof/>
                <w:webHidden/>
              </w:rPr>
              <w:fldChar w:fldCharType="separate"/>
            </w:r>
            <w:r>
              <w:rPr>
                <w:noProof/>
                <w:webHidden/>
              </w:rPr>
              <w:t>5</w:t>
            </w:r>
            <w:r>
              <w:rPr>
                <w:noProof/>
                <w:webHidden/>
              </w:rPr>
              <w:fldChar w:fldCharType="end"/>
            </w:r>
          </w:hyperlink>
        </w:p>
        <w:p w14:paraId="3AB211AC" w14:textId="60BE13B9" w:rsidR="00D80DAA" w:rsidRDefault="00D80DAA" w:rsidP="00D80DAA">
          <w:r>
            <w:rPr>
              <w:rFonts w:cstheme="minorHAnsi"/>
              <w:b/>
              <w:bCs/>
              <w:caps/>
              <w:sz w:val="20"/>
              <w:szCs w:val="20"/>
            </w:rPr>
            <w:fldChar w:fldCharType="end"/>
          </w:r>
        </w:p>
      </w:sdtContent>
    </w:sdt>
    <w:p w14:paraId="5C5CC3CE" w14:textId="77777777" w:rsidR="00D80DAA" w:rsidRPr="00520C93" w:rsidRDefault="00D80DAA" w:rsidP="00D80DAA"/>
    <w:p w14:paraId="6DD0AB3F" w14:textId="77777777" w:rsidR="00D80DAA" w:rsidRDefault="00D80DAA" w:rsidP="00D80DAA"/>
    <w:p w14:paraId="794681ED" w14:textId="77777777" w:rsidR="00D80DAA" w:rsidRPr="00A35B1F" w:rsidRDefault="00D80DAA" w:rsidP="00D80DAA"/>
    <w:p w14:paraId="20F34C9F" w14:textId="77777777" w:rsidR="00D80DAA" w:rsidRDefault="00D80DAA" w:rsidP="00D80DAA">
      <w:pPr>
        <w:jc w:val="center"/>
      </w:pPr>
    </w:p>
    <w:p w14:paraId="30CF3C6A" w14:textId="77777777" w:rsidR="00D80DAA" w:rsidRPr="00A35B1F" w:rsidRDefault="00D80DAA" w:rsidP="00D80DAA">
      <w:pPr>
        <w:tabs>
          <w:tab w:val="center" w:pos="4535"/>
        </w:tabs>
        <w:sectPr w:rsidR="00D80DAA" w:rsidRPr="00A35B1F" w:rsidSect="00F5175E">
          <w:pgSz w:w="11906" w:h="16838"/>
          <w:pgMar w:top="1418" w:right="1418" w:bottom="1134" w:left="1418" w:header="709" w:footer="964" w:gutter="0"/>
          <w:cols w:space="708"/>
          <w:docGrid w:linePitch="360"/>
        </w:sectPr>
      </w:pPr>
    </w:p>
    <w:p w14:paraId="194D8162" w14:textId="77777777" w:rsidR="00D80DAA" w:rsidRDefault="00D80DAA" w:rsidP="00D80DAA">
      <w:pPr>
        <w:pStyle w:val="Overskrift1"/>
        <w:tabs>
          <w:tab w:val="left" w:pos="851"/>
        </w:tabs>
        <w:spacing w:after="240"/>
      </w:pPr>
      <w:bookmarkStart w:id="1" w:name="_Toc260143331"/>
      <w:bookmarkStart w:id="2" w:name="_Toc260143630"/>
      <w:bookmarkStart w:id="3" w:name="_Toc260144828"/>
      <w:bookmarkStart w:id="4" w:name="_Toc260143333"/>
      <w:bookmarkStart w:id="5" w:name="_Toc260143632"/>
      <w:bookmarkStart w:id="6" w:name="_Toc260144830"/>
      <w:bookmarkStart w:id="7" w:name="_Toc260143334"/>
      <w:bookmarkStart w:id="8" w:name="_Toc260143633"/>
      <w:bookmarkStart w:id="9" w:name="_Toc260144831"/>
      <w:bookmarkStart w:id="10" w:name="_Toc260143335"/>
      <w:bookmarkStart w:id="11" w:name="_Toc260143634"/>
      <w:bookmarkStart w:id="12" w:name="_Toc260144832"/>
      <w:bookmarkStart w:id="13" w:name="_Toc260143336"/>
      <w:bookmarkStart w:id="14" w:name="_Toc260143635"/>
      <w:bookmarkStart w:id="15" w:name="_Toc260144833"/>
      <w:bookmarkStart w:id="16" w:name="_Toc260143337"/>
      <w:bookmarkStart w:id="17" w:name="_Toc260143636"/>
      <w:bookmarkStart w:id="18" w:name="_Toc260144834"/>
      <w:bookmarkStart w:id="19" w:name="_Toc260143338"/>
      <w:bookmarkStart w:id="20" w:name="_Toc260143637"/>
      <w:bookmarkStart w:id="21" w:name="_Toc260144835"/>
      <w:bookmarkStart w:id="22" w:name="_Toc260143339"/>
      <w:bookmarkStart w:id="23" w:name="_Toc260143638"/>
      <w:bookmarkStart w:id="24" w:name="_Toc260144836"/>
      <w:bookmarkStart w:id="25" w:name="_Toc260131435"/>
      <w:bookmarkStart w:id="26" w:name="_Toc260131552"/>
      <w:bookmarkStart w:id="27" w:name="_Toc260143340"/>
      <w:bookmarkStart w:id="28" w:name="_Toc260143639"/>
      <w:bookmarkStart w:id="29" w:name="_Toc260144837"/>
      <w:bookmarkStart w:id="30" w:name="_Toc260143341"/>
      <w:bookmarkStart w:id="31" w:name="_Toc260143640"/>
      <w:bookmarkStart w:id="32" w:name="_Toc260144838"/>
      <w:bookmarkStart w:id="33" w:name="_Toc260143345"/>
      <w:bookmarkStart w:id="34" w:name="_Toc260143644"/>
      <w:bookmarkStart w:id="35" w:name="_Toc260144842"/>
      <w:bookmarkStart w:id="36" w:name="_Toc260131441"/>
      <w:bookmarkStart w:id="37" w:name="_Toc260131558"/>
      <w:bookmarkStart w:id="38" w:name="_Toc260143346"/>
      <w:bookmarkStart w:id="39" w:name="_Toc260143645"/>
      <w:bookmarkStart w:id="40" w:name="_Toc260144843"/>
      <w:bookmarkStart w:id="41" w:name="_Toc260131442"/>
      <w:bookmarkStart w:id="42" w:name="_Toc260131559"/>
      <w:bookmarkStart w:id="43" w:name="_Toc260143347"/>
      <w:bookmarkStart w:id="44" w:name="_Toc260143646"/>
      <w:bookmarkStart w:id="45" w:name="_Toc260144844"/>
      <w:bookmarkStart w:id="46" w:name="_Toc260131443"/>
      <w:bookmarkStart w:id="47" w:name="_Toc260131560"/>
      <w:bookmarkStart w:id="48" w:name="_Toc260143348"/>
      <w:bookmarkStart w:id="49" w:name="_Toc260143647"/>
      <w:bookmarkStart w:id="50" w:name="_Toc2601448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D693C08" w14:textId="77777777" w:rsidR="00D80DAA" w:rsidRDefault="00D80DAA" w:rsidP="00D80DAA">
      <w:pPr>
        <w:pStyle w:val="Overskrift1"/>
        <w:tabs>
          <w:tab w:val="left" w:pos="851"/>
        </w:tabs>
        <w:spacing w:after="240"/>
        <w:ind w:left="432"/>
      </w:pPr>
    </w:p>
    <w:p w14:paraId="5930D7EB" w14:textId="77777777" w:rsidR="00D80DAA" w:rsidRDefault="00D80DAA" w:rsidP="00D80DAA">
      <w:pPr>
        <w:pStyle w:val="Overskrift1"/>
        <w:numPr>
          <w:ilvl w:val="0"/>
          <w:numId w:val="17"/>
        </w:numPr>
        <w:tabs>
          <w:tab w:val="left" w:pos="851"/>
        </w:tabs>
        <w:spacing w:after="240"/>
      </w:pPr>
      <w:bookmarkStart w:id="51" w:name="_Toc229572666"/>
      <w:r>
        <w:t>Innledning</w:t>
      </w:r>
      <w:bookmarkEnd w:id="51"/>
    </w:p>
    <w:p w14:paraId="41D84A7B" w14:textId="5D64D476" w:rsidR="00D80DAA" w:rsidRDefault="00D80DAA" w:rsidP="00D80DAA">
      <w:r>
        <w:t xml:space="preserve">Denne kravspesifikasjonen angir </w:t>
      </w:r>
      <w:r w:rsidR="004D75E4">
        <w:t>Kundens</w:t>
      </w:r>
      <w:r>
        <w:t xml:space="preserve"> krav til ytelsen.</w:t>
      </w:r>
    </w:p>
    <w:p w14:paraId="21AE310B" w14:textId="77777777" w:rsidR="00D80DAA" w:rsidRDefault="00D80DAA" w:rsidP="00D80DAA"/>
    <w:p w14:paraId="329C3D1A" w14:textId="77777777" w:rsidR="00D80DAA" w:rsidRPr="00A87C1D" w:rsidRDefault="00D80DAA" w:rsidP="00D80DAA">
      <w:pPr>
        <w:pStyle w:val="Listeavsnitt"/>
        <w:numPr>
          <w:ilvl w:val="1"/>
          <w:numId w:val="28"/>
        </w:numPr>
        <w:spacing w:before="120" w:after="120" w:line="240" w:lineRule="auto"/>
        <w:rPr>
          <w:b/>
          <w:bCs/>
          <w:sz w:val="24"/>
          <w:szCs w:val="24"/>
        </w:rPr>
      </w:pPr>
      <w:r>
        <w:rPr>
          <w:b/>
          <w:bCs/>
          <w:sz w:val="24"/>
          <w:szCs w:val="24"/>
        </w:rPr>
        <w:t xml:space="preserve"> </w:t>
      </w:r>
      <w:r w:rsidRPr="00A87C1D">
        <w:rPr>
          <w:b/>
          <w:bCs/>
          <w:sz w:val="24"/>
          <w:szCs w:val="24"/>
        </w:rPr>
        <w:t>Formålet med anskaffelsen</w:t>
      </w:r>
    </w:p>
    <w:p w14:paraId="7ACE8BEF" w14:textId="051968FE" w:rsidR="002A74B0" w:rsidRDefault="003711E2" w:rsidP="00D80DAA">
      <w:pPr>
        <w:rPr>
          <w:lang w:eastAsia="nb-NO"/>
        </w:rPr>
      </w:pPr>
      <w:r w:rsidRPr="003711E2">
        <w:rPr>
          <w:lang w:eastAsia="nb-NO"/>
        </w:rPr>
        <w:t>Formålet med anskaffelsen er å ivareta alle behov for renhold ved Valle View, Landinfo og regionkontor Øst.</w:t>
      </w:r>
      <w:r w:rsidR="00D50399">
        <w:rPr>
          <w:lang w:eastAsia="nb-NO"/>
        </w:rPr>
        <w:t xml:space="preserve"> </w:t>
      </w:r>
      <w:r w:rsidR="00FB2B21" w:rsidRPr="00FB2B21">
        <w:rPr>
          <w:lang w:eastAsia="nb-NO"/>
        </w:rPr>
        <w:t>Det skal til enhver tid skal være tilfredsstillende renhold og hygiene både ut fra det som gjelder av lover/regler, og det UDI selv eventuelt vurderer som et minimum utover dette.</w:t>
      </w:r>
    </w:p>
    <w:p w14:paraId="43237A10" w14:textId="77777777" w:rsidR="00FB2B21" w:rsidRDefault="00FB2B21" w:rsidP="00D80DAA">
      <w:pPr>
        <w:rPr>
          <w:lang w:eastAsia="nb-NO"/>
        </w:rPr>
      </w:pPr>
    </w:p>
    <w:p w14:paraId="7AA877EB" w14:textId="77777777" w:rsidR="00D80DAA" w:rsidRPr="00A87C1D" w:rsidRDefault="38390D3D" w:rsidP="00D80DAA">
      <w:pPr>
        <w:pStyle w:val="Listeavsnitt"/>
        <w:numPr>
          <w:ilvl w:val="1"/>
          <w:numId w:val="28"/>
        </w:numPr>
        <w:spacing w:before="120" w:after="120" w:line="240" w:lineRule="auto"/>
        <w:rPr>
          <w:b/>
          <w:bCs/>
          <w:sz w:val="24"/>
          <w:szCs w:val="24"/>
        </w:rPr>
      </w:pPr>
      <w:r w:rsidRPr="44E045F4">
        <w:rPr>
          <w:b/>
          <w:bCs/>
          <w:sz w:val="24"/>
          <w:szCs w:val="24"/>
        </w:rPr>
        <w:t xml:space="preserve"> Om ytelsen</w:t>
      </w:r>
    </w:p>
    <w:p w14:paraId="01FC7C33" w14:textId="4B321A5A" w:rsidR="00B6227E" w:rsidRPr="006E5CE6" w:rsidRDefault="006E5CE6" w:rsidP="006E5CE6">
      <w:pPr>
        <w:spacing w:line="240" w:lineRule="auto"/>
        <w:jc w:val="both"/>
        <w:rPr>
          <w:rFonts w:ascii="Arial" w:hAnsi="Arial" w:cs="Arial"/>
          <w:szCs w:val="20"/>
        </w:rPr>
      </w:pPr>
      <w:r w:rsidRPr="00A54A35">
        <w:rPr>
          <w:rFonts w:ascii="Arial" w:hAnsi="Arial" w:cs="Arial"/>
          <w:szCs w:val="20"/>
        </w:rPr>
        <w:t xml:space="preserve">Oppdraget omfatter </w:t>
      </w:r>
      <w:r w:rsidR="00A56098">
        <w:t>renhold</w:t>
      </w:r>
      <w:r w:rsidR="001C19A6">
        <w:t xml:space="preserve"> </w:t>
      </w:r>
      <w:r w:rsidRPr="00A54A35">
        <w:rPr>
          <w:rFonts w:ascii="Arial" w:hAnsi="Arial" w:cs="Arial"/>
          <w:szCs w:val="20"/>
        </w:rPr>
        <w:t>av følgende av UDIs lokaler, en delkontrakt per lokale:</w:t>
      </w:r>
    </w:p>
    <w:tbl>
      <w:tblPr>
        <w:tblStyle w:val="Tabellrutenett"/>
        <w:tblW w:w="0" w:type="auto"/>
        <w:tblLook w:val="04A0" w:firstRow="1" w:lastRow="0" w:firstColumn="1" w:lastColumn="0" w:noHBand="0" w:noVBand="1"/>
      </w:tblPr>
      <w:tblGrid>
        <w:gridCol w:w="2051"/>
        <w:gridCol w:w="2417"/>
        <w:gridCol w:w="2136"/>
        <w:gridCol w:w="1427"/>
      </w:tblGrid>
      <w:tr w:rsidR="00591485" w:rsidRPr="00A54A35" w14:paraId="5BA9AD5A" w14:textId="77777777" w:rsidTr="00360CD2">
        <w:tc>
          <w:tcPr>
            <w:tcW w:w="2051" w:type="dxa"/>
            <w:shd w:val="clear" w:color="auto" w:fill="A6A6A6" w:themeFill="background1" w:themeFillShade="A6"/>
          </w:tcPr>
          <w:p w14:paraId="0ADE3128" w14:textId="77777777" w:rsidR="00591485" w:rsidRPr="00A54A35" w:rsidRDefault="00591485" w:rsidP="00B74074">
            <w:pPr>
              <w:spacing w:line="240" w:lineRule="auto"/>
              <w:jc w:val="both"/>
              <w:rPr>
                <w:rFonts w:ascii="Arial" w:hAnsi="Arial" w:cs="Arial"/>
                <w:szCs w:val="20"/>
              </w:rPr>
            </w:pPr>
            <w:r w:rsidRPr="00A54A35">
              <w:rPr>
                <w:rFonts w:ascii="Arial" w:hAnsi="Arial" w:cs="Arial"/>
                <w:szCs w:val="20"/>
              </w:rPr>
              <w:t>Lokasjon</w:t>
            </w:r>
          </w:p>
        </w:tc>
        <w:tc>
          <w:tcPr>
            <w:tcW w:w="2417" w:type="dxa"/>
            <w:shd w:val="clear" w:color="auto" w:fill="A6A6A6" w:themeFill="background1" w:themeFillShade="A6"/>
          </w:tcPr>
          <w:p w14:paraId="09108814" w14:textId="77777777" w:rsidR="00591485" w:rsidRPr="00A54A35" w:rsidRDefault="00591485" w:rsidP="00B74074">
            <w:pPr>
              <w:spacing w:line="240" w:lineRule="auto"/>
              <w:jc w:val="both"/>
              <w:rPr>
                <w:rFonts w:ascii="Arial" w:hAnsi="Arial" w:cs="Arial"/>
                <w:szCs w:val="20"/>
              </w:rPr>
            </w:pPr>
            <w:r w:rsidRPr="00A54A35">
              <w:rPr>
                <w:rFonts w:ascii="Arial" w:hAnsi="Arial" w:cs="Arial"/>
                <w:szCs w:val="20"/>
              </w:rPr>
              <w:t>Adresse</w:t>
            </w:r>
          </w:p>
        </w:tc>
        <w:tc>
          <w:tcPr>
            <w:tcW w:w="2136" w:type="dxa"/>
            <w:shd w:val="clear" w:color="auto" w:fill="A6A6A6" w:themeFill="background1" w:themeFillShade="A6"/>
          </w:tcPr>
          <w:p w14:paraId="5A411D40" w14:textId="77777777" w:rsidR="00591485" w:rsidRPr="00A54A35" w:rsidRDefault="00591485" w:rsidP="00B74074">
            <w:pPr>
              <w:spacing w:line="240" w:lineRule="auto"/>
              <w:jc w:val="both"/>
              <w:rPr>
                <w:rFonts w:ascii="Arial" w:hAnsi="Arial" w:cs="Arial"/>
                <w:szCs w:val="20"/>
              </w:rPr>
            </w:pPr>
            <w:r w:rsidRPr="00A54A35">
              <w:rPr>
                <w:rFonts w:ascii="Arial" w:hAnsi="Arial" w:cs="Arial"/>
                <w:szCs w:val="20"/>
              </w:rPr>
              <w:t>Kommune / postnr</w:t>
            </w:r>
          </w:p>
        </w:tc>
        <w:tc>
          <w:tcPr>
            <w:tcW w:w="1427" w:type="dxa"/>
            <w:shd w:val="clear" w:color="auto" w:fill="A6A6A6" w:themeFill="background1" w:themeFillShade="A6"/>
          </w:tcPr>
          <w:p w14:paraId="0F0C085E" w14:textId="4E6E81FF" w:rsidR="00591485" w:rsidRPr="00A54A35" w:rsidRDefault="00591485" w:rsidP="00B74074">
            <w:pPr>
              <w:spacing w:line="240" w:lineRule="auto"/>
              <w:jc w:val="both"/>
              <w:rPr>
                <w:rFonts w:ascii="Arial" w:hAnsi="Arial" w:cs="Arial"/>
                <w:szCs w:val="20"/>
              </w:rPr>
            </w:pPr>
            <w:r w:rsidRPr="00A54A35">
              <w:rPr>
                <w:rFonts w:ascii="Arial" w:hAnsi="Arial" w:cs="Arial"/>
                <w:szCs w:val="20"/>
              </w:rPr>
              <w:t>Areal i kvm</w:t>
            </w:r>
          </w:p>
        </w:tc>
      </w:tr>
      <w:tr w:rsidR="00591485" w:rsidRPr="00A54A35" w14:paraId="13E20077" w14:textId="77777777" w:rsidTr="00360CD2">
        <w:tc>
          <w:tcPr>
            <w:tcW w:w="2051" w:type="dxa"/>
          </w:tcPr>
          <w:p w14:paraId="176C402C" w14:textId="4B5077FF" w:rsidR="00591485" w:rsidRPr="00A54A35" w:rsidRDefault="00591485" w:rsidP="00B74074">
            <w:pPr>
              <w:spacing w:line="240" w:lineRule="auto"/>
              <w:jc w:val="both"/>
              <w:rPr>
                <w:rFonts w:ascii="Arial" w:hAnsi="Arial" w:cs="Arial"/>
                <w:szCs w:val="20"/>
              </w:rPr>
            </w:pPr>
            <w:r>
              <w:rPr>
                <w:rFonts w:ascii="Arial" w:hAnsi="Arial" w:cs="Arial"/>
                <w:szCs w:val="20"/>
              </w:rPr>
              <w:t>Valle View</w:t>
            </w:r>
          </w:p>
        </w:tc>
        <w:tc>
          <w:tcPr>
            <w:tcW w:w="2417" w:type="dxa"/>
          </w:tcPr>
          <w:p w14:paraId="2EE68FBB" w14:textId="63965FF2" w:rsidR="00591485" w:rsidRPr="00A54A35" w:rsidRDefault="00591485" w:rsidP="00B74074">
            <w:pPr>
              <w:spacing w:line="240" w:lineRule="auto"/>
              <w:jc w:val="both"/>
              <w:rPr>
                <w:rFonts w:ascii="Arial" w:hAnsi="Arial" w:cs="Arial"/>
              </w:rPr>
            </w:pPr>
            <w:r>
              <w:rPr>
                <w:rFonts w:ascii="Arial" w:hAnsi="Arial" w:cs="Arial"/>
              </w:rPr>
              <w:t>Innspurte</w:t>
            </w:r>
            <w:r w:rsidR="00A8207B">
              <w:rPr>
                <w:rFonts w:ascii="Arial" w:hAnsi="Arial" w:cs="Arial"/>
              </w:rPr>
              <w:t>n</w:t>
            </w:r>
            <w:r>
              <w:rPr>
                <w:rFonts w:ascii="Arial" w:hAnsi="Arial" w:cs="Arial"/>
              </w:rPr>
              <w:t xml:space="preserve"> 11D</w:t>
            </w:r>
          </w:p>
        </w:tc>
        <w:tc>
          <w:tcPr>
            <w:tcW w:w="2136" w:type="dxa"/>
          </w:tcPr>
          <w:p w14:paraId="5E24D82A" w14:textId="4344D724" w:rsidR="00591485" w:rsidRPr="00A54A35" w:rsidRDefault="00A8207B" w:rsidP="00B74074">
            <w:pPr>
              <w:spacing w:line="240" w:lineRule="auto"/>
              <w:jc w:val="both"/>
              <w:rPr>
                <w:rFonts w:ascii="Arial" w:hAnsi="Arial" w:cs="Arial"/>
              </w:rPr>
            </w:pPr>
            <w:r>
              <w:rPr>
                <w:rFonts w:ascii="Arial" w:hAnsi="Arial" w:cs="Arial"/>
              </w:rPr>
              <w:t>0663 Oslo</w:t>
            </w:r>
          </w:p>
        </w:tc>
        <w:tc>
          <w:tcPr>
            <w:tcW w:w="1427" w:type="dxa"/>
          </w:tcPr>
          <w:p w14:paraId="4685BE4A" w14:textId="1FE4E613" w:rsidR="00591485" w:rsidRPr="00A54A35" w:rsidRDefault="00A8207B" w:rsidP="00B74074">
            <w:pPr>
              <w:spacing w:line="240" w:lineRule="auto"/>
              <w:jc w:val="both"/>
              <w:rPr>
                <w:rFonts w:ascii="Arial" w:hAnsi="Arial" w:cs="Arial"/>
              </w:rPr>
            </w:pPr>
            <w:r>
              <w:t>1</w:t>
            </w:r>
            <w:r w:rsidR="008A3015">
              <w:t>3000</w:t>
            </w:r>
          </w:p>
        </w:tc>
      </w:tr>
      <w:tr w:rsidR="00A8207B" w:rsidRPr="00A54A35" w14:paraId="4C332CA3" w14:textId="77777777" w:rsidTr="00360CD2">
        <w:tc>
          <w:tcPr>
            <w:tcW w:w="2051" w:type="dxa"/>
          </w:tcPr>
          <w:p w14:paraId="6B0D5E40" w14:textId="2E4ADBCE" w:rsidR="00A8207B" w:rsidRDefault="00A8207B" w:rsidP="00B74074">
            <w:pPr>
              <w:spacing w:line="240" w:lineRule="auto"/>
              <w:jc w:val="both"/>
              <w:rPr>
                <w:rFonts w:ascii="Arial" w:hAnsi="Arial" w:cs="Arial"/>
                <w:szCs w:val="20"/>
              </w:rPr>
            </w:pPr>
            <w:r>
              <w:rPr>
                <w:rFonts w:ascii="Arial" w:hAnsi="Arial" w:cs="Arial"/>
                <w:szCs w:val="20"/>
              </w:rPr>
              <w:t>Landinfo</w:t>
            </w:r>
          </w:p>
        </w:tc>
        <w:tc>
          <w:tcPr>
            <w:tcW w:w="2417" w:type="dxa"/>
          </w:tcPr>
          <w:p w14:paraId="7AE5BB47" w14:textId="689BF4DA" w:rsidR="00A8207B" w:rsidRDefault="008209FF" w:rsidP="00B74074">
            <w:pPr>
              <w:spacing w:line="240" w:lineRule="auto"/>
              <w:jc w:val="both"/>
              <w:rPr>
                <w:rFonts w:ascii="Arial" w:hAnsi="Arial" w:cs="Arial"/>
              </w:rPr>
            </w:pPr>
            <w:r>
              <w:rPr>
                <w:rFonts w:ascii="Arial" w:hAnsi="Arial" w:cs="Arial"/>
              </w:rPr>
              <w:t>Fredrik Selmers vei 6</w:t>
            </w:r>
          </w:p>
        </w:tc>
        <w:tc>
          <w:tcPr>
            <w:tcW w:w="2136" w:type="dxa"/>
          </w:tcPr>
          <w:p w14:paraId="5A4E80B6" w14:textId="6AEB3F8E" w:rsidR="00A8207B" w:rsidRDefault="005B11C4" w:rsidP="00B74074">
            <w:pPr>
              <w:spacing w:line="240" w:lineRule="auto"/>
              <w:jc w:val="both"/>
              <w:rPr>
                <w:rFonts w:ascii="Arial" w:hAnsi="Arial" w:cs="Arial"/>
              </w:rPr>
            </w:pPr>
            <w:r>
              <w:rPr>
                <w:rFonts w:ascii="Arial" w:hAnsi="Arial" w:cs="Arial"/>
              </w:rPr>
              <w:t>0663 Oslo</w:t>
            </w:r>
          </w:p>
        </w:tc>
        <w:tc>
          <w:tcPr>
            <w:tcW w:w="1427" w:type="dxa"/>
          </w:tcPr>
          <w:p w14:paraId="10ACB1F1" w14:textId="00C67D3F" w:rsidR="00A8207B" w:rsidRDefault="00F76A00" w:rsidP="00B74074">
            <w:pPr>
              <w:spacing w:line="240" w:lineRule="auto"/>
              <w:jc w:val="both"/>
            </w:pPr>
            <w:r>
              <w:t>590</w:t>
            </w:r>
            <w:r w:rsidR="00C76161">
              <w:t>*</w:t>
            </w:r>
          </w:p>
        </w:tc>
      </w:tr>
      <w:tr w:rsidR="00A8207B" w:rsidRPr="00A54A35" w14:paraId="344840B6" w14:textId="77777777" w:rsidTr="00360CD2">
        <w:tc>
          <w:tcPr>
            <w:tcW w:w="2051" w:type="dxa"/>
          </w:tcPr>
          <w:p w14:paraId="4865BC1D" w14:textId="3A86E1EF" w:rsidR="00A8207B" w:rsidRDefault="00A8207B" w:rsidP="00B74074">
            <w:pPr>
              <w:spacing w:line="240" w:lineRule="auto"/>
              <w:jc w:val="both"/>
              <w:rPr>
                <w:rFonts w:ascii="Arial" w:hAnsi="Arial" w:cs="Arial"/>
                <w:szCs w:val="20"/>
              </w:rPr>
            </w:pPr>
            <w:r>
              <w:rPr>
                <w:rFonts w:ascii="Arial" w:hAnsi="Arial" w:cs="Arial"/>
                <w:szCs w:val="20"/>
              </w:rPr>
              <w:t>Regionkontor Øst</w:t>
            </w:r>
          </w:p>
        </w:tc>
        <w:tc>
          <w:tcPr>
            <w:tcW w:w="2417" w:type="dxa"/>
          </w:tcPr>
          <w:p w14:paraId="01EE6EF1" w14:textId="79122AE6" w:rsidR="00A8207B" w:rsidRDefault="000C4C51" w:rsidP="00B74074">
            <w:pPr>
              <w:spacing w:line="240" w:lineRule="auto"/>
              <w:jc w:val="both"/>
              <w:rPr>
                <w:rFonts w:ascii="Arial" w:hAnsi="Arial" w:cs="Arial"/>
              </w:rPr>
            </w:pPr>
            <w:r w:rsidRPr="007D3C84">
              <w:rPr>
                <w:rFonts w:ascii="Arial" w:hAnsi="Arial" w:cs="Arial"/>
              </w:rPr>
              <w:t>Storgata 10</w:t>
            </w:r>
          </w:p>
        </w:tc>
        <w:tc>
          <w:tcPr>
            <w:tcW w:w="2136" w:type="dxa"/>
          </w:tcPr>
          <w:p w14:paraId="3322D530" w14:textId="2C478937" w:rsidR="00A8207B" w:rsidRDefault="000C4C51" w:rsidP="00B74074">
            <w:pPr>
              <w:spacing w:line="240" w:lineRule="auto"/>
              <w:jc w:val="both"/>
              <w:rPr>
                <w:rFonts w:ascii="Arial" w:hAnsi="Arial" w:cs="Arial"/>
              </w:rPr>
            </w:pPr>
            <w:r>
              <w:rPr>
                <w:rFonts w:ascii="Arial" w:hAnsi="Arial" w:cs="Arial"/>
              </w:rPr>
              <w:t>2815 Gjøvik</w:t>
            </w:r>
          </w:p>
        </w:tc>
        <w:tc>
          <w:tcPr>
            <w:tcW w:w="1427" w:type="dxa"/>
          </w:tcPr>
          <w:p w14:paraId="5A5970C6" w14:textId="058EB2D0" w:rsidR="00A8207B" w:rsidRDefault="00C76161" w:rsidP="00B74074">
            <w:pPr>
              <w:spacing w:line="240" w:lineRule="auto"/>
              <w:jc w:val="both"/>
            </w:pPr>
            <w:r>
              <w:t>376*</w:t>
            </w:r>
          </w:p>
        </w:tc>
      </w:tr>
    </w:tbl>
    <w:p w14:paraId="5E34A171" w14:textId="77777777" w:rsidR="0009600C" w:rsidRDefault="0009600C" w:rsidP="0009600C">
      <w:pPr>
        <w:spacing w:before="0" w:after="160" w:line="259" w:lineRule="auto"/>
        <w:contextualSpacing/>
      </w:pPr>
    </w:p>
    <w:p w14:paraId="78C93A7D" w14:textId="77777777" w:rsidR="002678F5" w:rsidRDefault="001360AF" w:rsidP="00B6227E">
      <w:pPr>
        <w:spacing w:before="0" w:after="160" w:line="259" w:lineRule="auto"/>
      </w:pPr>
      <w:r>
        <w:t xml:space="preserve">*Arealet kontrollmåles </w:t>
      </w:r>
      <w:r w:rsidR="002678F5">
        <w:t>på befaring</w:t>
      </w:r>
    </w:p>
    <w:p w14:paraId="662AE400" w14:textId="00347DC2" w:rsidR="008F4B1C" w:rsidRDefault="008F4B1C" w:rsidP="00B6227E">
      <w:pPr>
        <w:spacing w:before="0" w:after="160" w:line="259" w:lineRule="auto"/>
      </w:pPr>
      <w:r>
        <w:t>Oppdraget består av følgende:</w:t>
      </w:r>
    </w:p>
    <w:p w14:paraId="126A50A9" w14:textId="77777777" w:rsidR="00A878A7" w:rsidRDefault="00A878A7" w:rsidP="00A878A7">
      <w:pPr>
        <w:pStyle w:val="Listeavsnitt"/>
        <w:numPr>
          <w:ilvl w:val="0"/>
          <w:numId w:val="44"/>
        </w:numPr>
        <w:spacing w:before="0" w:after="160" w:line="259" w:lineRule="auto"/>
      </w:pPr>
      <w:r>
        <w:lastRenderedPageBreak/>
        <w:t>Regelmessig renhold</w:t>
      </w:r>
    </w:p>
    <w:p w14:paraId="2146DE1B" w14:textId="77777777" w:rsidR="00A878A7" w:rsidRDefault="00A878A7" w:rsidP="00A878A7">
      <w:pPr>
        <w:pStyle w:val="Listeavsnitt"/>
        <w:numPr>
          <w:ilvl w:val="0"/>
          <w:numId w:val="44"/>
        </w:numPr>
        <w:spacing w:before="0" w:after="160" w:line="259" w:lineRule="auto"/>
      </w:pPr>
      <w:r>
        <w:t>Regelmessige tilleggstjenester (inngår i fastpris)</w:t>
      </w:r>
    </w:p>
    <w:p w14:paraId="06342C4D" w14:textId="500277AA" w:rsidR="00A607B1" w:rsidRPr="00BB1C72" w:rsidRDefault="00A878A7" w:rsidP="007E54E5">
      <w:pPr>
        <w:pStyle w:val="Listeavsnitt"/>
        <w:numPr>
          <w:ilvl w:val="0"/>
          <w:numId w:val="44"/>
        </w:numPr>
        <w:spacing w:before="0" w:after="160" w:line="259" w:lineRule="auto"/>
      </w:pPr>
      <w:r>
        <w:t>Tilleg</w:t>
      </w:r>
      <w:r w:rsidR="00D90A63">
        <w:t>g</w:t>
      </w:r>
      <w:r>
        <w:t>stjenester på bestilling</w:t>
      </w:r>
      <w:r w:rsidR="00CD0947">
        <w:t xml:space="preserve"> – bestillingsrenhold (tilleggsfaktureres)</w:t>
      </w:r>
    </w:p>
    <w:p w14:paraId="15F2AC55" w14:textId="77777777" w:rsidR="00BB1C72" w:rsidRDefault="00BB1C72" w:rsidP="007E54E5">
      <w:pPr>
        <w:spacing w:before="0" w:after="160" w:line="259" w:lineRule="auto"/>
        <w:rPr>
          <w:b/>
          <w:bCs/>
        </w:rPr>
      </w:pPr>
    </w:p>
    <w:p w14:paraId="5027E4DE" w14:textId="09B593C5" w:rsidR="00717138" w:rsidRDefault="00A607B1" w:rsidP="007E54E5">
      <w:pPr>
        <w:spacing w:before="0" w:after="160" w:line="259" w:lineRule="auto"/>
        <w:rPr>
          <w:b/>
          <w:bCs/>
        </w:rPr>
      </w:pPr>
      <w:r w:rsidRPr="00A607B1">
        <w:rPr>
          <w:b/>
          <w:bCs/>
        </w:rPr>
        <w:t>Priser:</w:t>
      </w:r>
    </w:p>
    <w:p w14:paraId="1CCBF984" w14:textId="43010967" w:rsidR="00A607B1" w:rsidRDefault="00A607B1" w:rsidP="007E54E5">
      <w:pPr>
        <w:spacing w:before="0" w:after="160" w:line="259" w:lineRule="auto"/>
      </w:pPr>
      <w:r w:rsidRPr="00BB1C72">
        <w:t>Alle timepriser oppgis inkludert alle</w:t>
      </w:r>
      <w:r w:rsidR="00376907" w:rsidRPr="00BB1C72">
        <w:t xml:space="preserve"> kostn</w:t>
      </w:r>
      <w:r w:rsidR="007F35B5" w:rsidRPr="00BB1C72">
        <w:t>a</w:t>
      </w:r>
      <w:r w:rsidR="00376907" w:rsidRPr="00BB1C72">
        <w:t>der, herunder</w:t>
      </w:r>
      <w:r w:rsidRPr="00BB1C72">
        <w:t xml:space="preserve"> </w:t>
      </w:r>
      <w:r w:rsidR="001E68F5" w:rsidRPr="00BB1C72">
        <w:t xml:space="preserve">renholdsmidler, maskiner </w:t>
      </w:r>
      <w:r w:rsidR="00DF3FE3" w:rsidRPr="00BB1C72">
        <w:t xml:space="preserve">og </w:t>
      </w:r>
      <w:r w:rsidRPr="00BB1C72">
        <w:t xml:space="preserve">alt utstyr. Se ellers arkfane </w:t>
      </w:r>
      <w:r w:rsidRPr="00BB1C72">
        <w:rPr>
          <w:i/>
          <w:iCs/>
        </w:rPr>
        <w:t xml:space="preserve">Informasjon </w:t>
      </w:r>
      <w:r w:rsidR="00C62C1A" w:rsidRPr="00BB1C72">
        <w:t xml:space="preserve">i </w:t>
      </w:r>
      <w:r w:rsidR="00376907" w:rsidRPr="00BB1C72">
        <w:rPr>
          <w:i/>
          <w:iCs/>
        </w:rPr>
        <w:t>2.</w:t>
      </w:r>
      <w:r w:rsidR="003E558B" w:rsidRPr="00BB1C72">
        <w:rPr>
          <w:i/>
          <w:iCs/>
        </w:rPr>
        <w:t>3</w:t>
      </w:r>
      <w:r w:rsidR="00376907" w:rsidRPr="00BB1C72">
        <w:rPr>
          <w:i/>
          <w:iCs/>
        </w:rPr>
        <w:t>.</w:t>
      </w:r>
      <w:r w:rsidR="00DF3B33" w:rsidRPr="00BB1C72">
        <w:rPr>
          <w:i/>
          <w:iCs/>
        </w:rPr>
        <w:t xml:space="preserve"> Prisskjema </w:t>
      </w:r>
      <w:r w:rsidRPr="00BB1C72">
        <w:t xml:space="preserve">for ytterligere forutsetninger </w:t>
      </w:r>
      <w:r w:rsidR="00C62C1A" w:rsidRPr="00BB1C72">
        <w:t>for prising.</w:t>
      </w:r>
    </w:p>
    <w:p w14:paraId="0CB9E0EE" w14:textId="77777777" w:rsidR="0077096A" w:rsidRDefault="0077096A" w:rsidP="007E54E5">
      <w:pPr>
        <w:spacing w:before="0" w:after="160" w:line="259" w:lineRule="auto"/>
      </w:pPr>
    </w:p>
    <w:p w14:paraId="23303A1D" w14:textId="28A9604A" w:rsidR="00D80DAA" w:rsidRPr="00A87C1D" w:rsidRDefault="00D80DAA" w:rsidP="00E7714A">
      <w:pPr>
        <w:pStyle w:val="Overskrift1"/>
        <w:numPr>
          <w:ilvl w:val="0"/>
          <w:numId w:val="28"/>
        </w:numPr>
      </w:pPr>
      <w:bookmarkStart w:id="52" w:name="_Toc229572667"/>
      <w:r>
        <w:t>Kravtabell</w:t>
      </w:r>
      <w:bookmarkEnd w:id="52"/>
    </w:p>
    <w:p w14:paraId="0C322B94" w14:textId="41FE154E" w:rsidR="00D80DAA" w:rsidRDefault="00EE7FBB" w:rsidP="00EE7FBB">
      <w:pPr>
        <w:pStyle w:val="Overskrift2"/>
      </w:pPr>
      <w:bookmarkStart w:id="53" w:name="_Toc229572668"/>
      <w:r>
        <w:t xml:space="preserve">2.1 </w:t>
      </w:r>
      <w:r w:rsidR="00D80DAA" w:rsidRPr="00A87C1D">
        <w:t>Forklaring</w:t>
      </w:r>
      <w:r w:rsidR="00D80DAA">
        <w:t xml:space="preserve"> til utfylling av kravtabell</w:t>
      </w:r>
      <w:bookmarkEnd w:id="53"/>
    </w:p>
    <w:p w14:paraId="2189EA42" w14:textId="77777777" w:rsidR="00640B5C" w:rsidRPr="00A87C1D" w:rsidRDefault="00640B5C" w:rsidP="00640B5C">
      <w:pPr>
        <w:pStyle w:val="Listeavsnitt"/>
        <w:ind w:left="370"/>
        <w:rPr>
          <w:b/>
          <w:bCs/>
          <w:sz w:val="24"/>
          <w:szCs w:val="24"/>
        </w:rPr>
      </w:pPr>
    </w:p>
    <w:tbl>
      <w:tblPr>
        <w:tblStyle w:val="Tabellrutenett"/>
        <w:tblW w:w="0" w:type="auto"/>
        <w:tblLook w:val="04A0" w:firstRow="1" w:lastRow="0" w:firstColumn="1" w:lastColumn="0" w:noHBand="0" w:noVBand="1"/>
      </w:tblPr>
      <w:tblGrid>
        <w:gridCol w:w="846"/>
        <w:gridCol w:w="11623"/>
      </w:tblGrid>
      <w:tr w:rsidR="00640B5C" w14:paraId="4DAA04FB" w14:textId="77777777" w:rsidTr="14E69702">
        <w:tc>
          <w:tcPr>
            <w:tcW w:w="12469" w:type="dxa"/>
            <w:gridSpan w:val="2"/>
            <w:tcBorders>
              <w:top w:val="single" w:sz="4" w:space="0" w:color="auto"/>
              <w:left w:val="single" w:sz="4" w:space="0" w:color="auto"/>
              <w:bottom w:val="nil"/>
              <w:right w:val="single" w:sz="4" w:space="0" w:color="auto"/>
            </w:tcBorders>
            <w:shd w:val="clear" w:color="auto" w:fill="FFF6E2" w:themeFill="accent2" w:themeFillTint="33"/>
          </w:tcPr>
          <w:p w14:paraId="5DF9A7DF" w14:textId="77777777" w:rsidR="00640B5C" w:rsidRDefault="00640B5C" w:rsidP="00F5175E">
            <w:r>
              <w:t>Kravene i kravtabellen fordeles inn i følgende kategorier:</w:t>
            </w:r>
          </w:p>
        </w:tc>
      </w:tr>
      <w:tr w:rsidR="00640B5C" w14:paraId="289F940A" w14:textId="77777777" w:rsidTr="14E69702">
        <w:tc>
          <w:tcPr>
            <w:tcW w:w="846" w:type="dxa"/>
            <w:tcBorders>
              <w:top w:val="nil"/>
              <w:left w:val="single" w:sz="4" w:space="0" w:color="auto"/>
              <w:bottom w:val="nil"/>
              <w:right w:val="nil"/>
            </w:tcBorders>
            <w:shd w:val="clear" w:color="auto" w:fill="FFF6E2" w:themeFill="accent2" w:themeFillTint="33"/>
          </w:tcPr>
          <w:p w14:paraId="0E8DEB67" w14:textId="77777777" w:rsidR="00640B5C" w:rsidRDefault="00640B5C" w:rsidP="24906EFB">
            <w:pPr>
              <w:rPr>
                <w:b/>
                <w:bCs/>
              </w:rPr>
            </w:pPr>
            <w:r w:rsidRPr="24906EFB">
              <w:rPr>
                <w:b/>
                <w:bCs/>
              </w:rPr>
              <w:t>O</w:t>
            </w:r>
          </w:p>
        </w:tc>
        <w:tc>
          <w:tcPr>
            <w:tcW w:w="11623" w:type="dxa"/>
            <w:tcBorders>
              <w:top w:val="nil"/>
              <w:left w:val="nil"/>
              <w:bottom w:val="nil"/>
              <w:right w:val="single" w:sz="4" w:space="0" w:color="auto"/>
            </w:tcBorders>
            <w:shd w:val="clear" w:color="auto" w:fill="FFF6E2" w:themeFill="accent2" w:themeFillTint="33"/>
          </w:tcPr>
          <w:p w14:paraId="758C7634" w14:textId="4D188CFF" w:rsidR="00640B5C" w:rsidRDefault="3A74929C" w:rsidP="00F5175E">
            <w:r w:rsidRPr="24906EFB">
              <w:rPr>
                <w:b/>
                <w:bCs/>
              </w:rPr>
              <w:t>Obligatorisk krav</w:t>
            </w:r>
            <w:r>
              <w:t xml:space="preserve">. Dette er absolutte krav som må være oppfylt for tilbudet. </w:t>
            </w:r>
            <w:r w:rsidRPr="24906EFB">
              <w:rPr>
                <w:b/>
                <w:bCs/>
                <w:u w:val="single"/>
              </w:rPr>
              <w:t>Manglende oppfyllelse vil kunne medføre avvisning</w:t>
            </w:r>
            <w:r w:rsidRPr="24906EFB">
              <w:rPr>
                <w:b/>
                <w:bCs/>
              </w:rPr>
              <w:t>.</w:t>
            </w:r>
            <w:r>
              <w:t xml:space="preserve"> Besvares med JA/NEI. Leverandøren kan eventuelt også gi en nærmere forklaring i det tilhørende kommentarfeltet.</w:t>
            </w:r>
          </w:p>
        </w:tc>
      </w:tr>
      <w:tr w:rsidR="00640B5C" w14:paraId="4D4BA600" w14:textId="77777777" w:rsidTr="14E69702">
        <w:tc>
          <w:tcPr>
            <w:tcW w:w="846" w:type="dxa"/>
            <w:tcBorders>
              <w:top w:val="nil"/>
              <w:left w:val="single" w:sz="4" w:space="0" w:color="auto"/>
              <w:bottom w:val="single" w:sz="4" w:space="0" w:color="auto"/>
              <w:right w:val="nil"/>
            </w:tcBorders>
            <w:shd w:val="clear" w:color="auto" w:fill="FFF6E2" w:themeFill="accent2" w:themeFillTint="33"/>
          </w:tcPr>
          <w:p w14:paraId="36C23D03" w14:textId="77777777" w:rsidR="00640B5C" w:rsidRDefault="00640B5C" w:rsidP="00F5175E">
            <w:r>
              <w:rPr>
                <w:b/>
              </w:rPr>
              <w:t>R</w:t>
            </w:r>
          </w:p>
        </w:tc>
        <w:tc>
          <w:tcPr>
            <w:tcW w:w="11623" w:type="dxa"/>
            <w:tcBorders>
              <w:top w:val="nil"/>
              <w:left w:val="nil"/>
              <w:bottom w:val="single" w:sz="4" w:space="0" w:color="auto"/>
              <w:right w:val="single" w:sz="4" w:space="0" w:color="auto"/>
            </w:tcBorders>
            <w:shd w:val="clear" w:color="auto" w:fill="FFF6E2" w:themeFill="accent2" w:themeFillTint="33"/>
          </w:tcPr>
          <w:p w14:paraId="5945F9BE" w14:textId="6471B6E9" w:rsidR="00640B5C" w:rsidRDefault="00640B5C" w:rsidP="00F5175E">
            <w:r w:rsidRPr="31F0D5DB">
              <w:rPr>
                <w:b/>
                <w:bCs/>
              </w:rPr>
              <w:t>Redegjør.</w:t>
            </w:r>
            <w:r>
              <w:t xml:space="preserve"> Leverandør bes forklare nærmere i kommentarfeltet, eller henvise til informasjon i vedlegg. Nøyaktig referanse må oppgis.</w:t>
            </w:r>
          </w:p>
          <w:p w14:paraId="54AB5E40" w14:textId="39C6EFF7" w:rsidR="00640B5C" w:rsidRDefault="3BA01C9B" w:rsidP="00F5175E">
            <w:r w:rsidRPr="14E69702">
              <w:rPr>
                <w:color w:val="FF0000"/>
              </w:rPr>
              <w:t xml:space="preserve">Fyll ut alle </w:t>
            </w:r>
            <w:r w:rsidRPr="14E69702">
              <w:rPr>
                <w:color w:val="FF0000"/>
                <w:highlight w:val="yellow"/>
              </w:rPr>
              <w:t>gule</w:t>
            </w:r>
            <w:r w:rsidRPr="14E69702">
              <w:rPr>
                <w:color w:val="FF0000"/>
              </w:rPr>
              <w:t xml:space="preserve"> felter:</w:t>
            </w:r>
            <w:r>
              <w:br/>
            </w:r>
          </w:p>
        </w:tc>
      </w:tr>
    </w:tbl>
    <w:p w14:paraId="441A990F" w14:textId="0C510F52" w:rsidR="0004569B" w:rsidRDefault="0004569B">
      <w:pPr>
        <w:spacing w:before="0" w:after="160" w:line="259" w:lineRule="auto"/>
      </w:pPr>
    </w:p>
    <w:p w14:paraId="4B511835" w14:textId="115DD687" w:rsidR="00D80DAA" w:rsidRPr="007D2019" w:rsidRDefault="71EAB717" w:rsidP="00EE7FBB">
      <w:pPr>
        <w:pStyle w:val="Overskrift2"/>
      </w:pPr>
      <w:bookmarkStart w:id="54" w:name="_Toc229572669"/>
      <w:r>
        <w:lastRenderedPageBreak/>
        <w:t xml:space="preserve">2.2 </w:t>
      </w:r>
      <w:r w:rsidR="38390D3D">
        <w:t>Kundens krav</w:t>
      </w:r>
      <w:bookmarkEnd w:id="54"/>
      <w:r>
        <w:br/>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230"/>
        <w:gridCol w:w="1417"/>
        <w:gridCol w:w="4961"/>
      </w:tblGrid>
      <w:tr w:rsidR="00C00B61" w:rsidRPr="00E1113E" w14:paraId="52B02B3F" w14:textId="77777777" w:rsidTr="0029427A">
        <w:trPr>
          <w:trHeight w:val="300"/>
        </w:trPr>
        <w:tc>
          <w:tcPr>
            <w:tcW w:w="567" w:type="dxa"/>
            <w:shd w:val="clear" w:color="auto" w:fill="A4E4CB" w:themeFill="accent1" w:themeFillTint="66"/>
          </w:tcPr>
          <w:p w14:paraId="011A8006" w14:textId="77777777" w:rsidR="00D80DAA" w:rsidRPr="00770B25" w:rsidRDefault="00D80DAA" w:rsidP="00F5175E">
            <w:pPr>
              <w:rPr>
                <w:b/>
              </w:rPr>
            </w:pPr>
            <w:r w:rsidRPr="00770B25">
              <w:rPr>
                <w:b/>
              </w:rPr>
              <w:t>Nr.</w:t>
            </w:r>
          </w:p>
        </w:tc>
        <w:tc>
          <w:tcPr>
            <w:tcW w:w="7230" w:type="dxa"/>
            <w:shd w:val="clear" w:color="auto" w:fill="A4E4CB" w:themeFill="accent1" w:themeFillTint="66"/>
          </w:tcPr>
          <w:p w14:paraId="70AE26B1" w14:textId="77777777" w:rsidR="00D80DAA" w:rsidRPr="00770B25" w:rsidRDefault="00D80DAA" w:rsidP="00F5175E">
            <w:pPr>
              <w:rPr>
                <w:b/>
              </w:rPr>
            </w:pPr>
            <w:r w:rsidRPr="00770B25">
              <w:rPr>
                <w:b/>
              </w:rPr>
              <w:t>Krav til levera</w:t>
            </w:r>
            <w:r>
              <w:rPr>
                <w:b/>
              </w:rPr>
              <w:t>nsen</w:t>
            </w:r>
          </w:p>
        </w:tc>
        <w:tc>
          <w:tcPr>
            <w:tcW w:w="1417" w:type="dxa"/>
            <w:shd w:val="clear" w:color="auto" w:fill="A4E4CB" w:themeFill="accent1" w:themeFillTint="66"/>
          </w:tcPr>
          <w:p w14:paraId="640F3D33" w14:textId="77777777" w:rsidR="00D80DAA" w:rsidRPr="00770B25" w:rsidRDefault="00D80DAA" w:rsidP="00F5175E">
            <w:pPr>
              <w:rPr>
                <w:b/>
              </w:rPr>
            </w:pPr>
            <w:r w:rsidRPr="00770B25">
              <w:rPr>
                <w:b/>
              </w:rPr>
              <w:t>Type krav</w:t>
            </w:r>
          </w:p>
        </w:tc>
        <w:tc>
          <w:tcPr>
            <w:tcW w:w="4961" w:type="dxa"/>
            <w:shd w:val="clear" w:color="auto" w:fill="A4E4CB" w:themeFill="accent1" w:themeFillTint="66"/>
          </w:tcPr>
          <w:p w14:paraId="37ABBE4C" w14:textId="75671A71" w:rsidR="00D80DAA" w:rsidRPr="00770B25" w:rsidRDefault="00D80DAA" w:rsidP="00F5175E">
            <w:pPr>
              <w:rPr>
                <w:b/>
              </w:rPr>
            </w:pPr>
            <w:r w:rsidRPr="00770B25">
              <w:rPr>
                <w:b/>
              </w:rPr>
              <w:t>Utfyllende</w:t>
            </w:r>
            <w:r>
              <w:rPr>
                <w:b/>
              </w:rPr>
              <w:t xml:space="preserve"> </w:t>
            </w:r>
            <w:r w:rsidRPr="00770B25">
              <w:rPr>
                <w:b/>
              </w:rPr>
              <w:t>redegjørelse</w:t>
            </w:r>
            <w:r w:rsidR="00D378BF">
              <w:rPr>
                <w:b/>
              </w:rPr>
              <w:t xml:space="preserve"> (R) </w:t>
            </w:r>
            <w:r>
              <w:rPr>
                <w:b/>
              </w:rPr>
              <w:t>/ JA/NEI</w:t>
            </w:r>
            <w:r w:rsidR="00D378BF">
              <w:rPr>
                <w:b/>
              </w:rPr>
              <w:t xml:space="preserve"> (O)</w:t>
            </w:r>
          </w:p>
        </w:tc>
      </w:tr>
      <w:tr w:rsidR="00D80DAA" w:rsidRPr="00E1113E" w14:paraId="52FACE7B" w14:textId="77777777" w:rsidTr="464641DE">
        <w:trPr>
          <w:trHeight w:val="300"/>
        </w:trPr>
        <w:tc>
          <w:tcPr>
            <w:tcW w:w="14175" w:type="dxa"/>
            <w:gridSpan w:val="4"/>
            <w:shd w:val="clear" w:color="auto" w:fill="D1F1E5" w:themeFill="accent1" w:themeFillTint="33"/>
          </w:tcPr>
          <w:p w14:paraId="4B77EE39" w14:textId="4BF84C19" w:rsidR="00D80DAA" w:rsidRPr="00D378BF" w:rsidRDefault="00D378BF" w:rsidP="00D378BF">
            <w:pPr>
              <w:pStyle w:val="Listeavsnitt"/>
              <w:numPr>
                <w:ilvl w:val="0"/>
                <w:numId w:val="31"/>
              </w:numPr>
              <w:spacing w:line="240" w:lineRule="auto"/>
              <w:rPr>
                <w:b/>
              </w:rPr>
            </w:pPr>
            <w:r>
              <w:rPr>
                <w:b/>
              </w:rPr>
              <w:t>G</w:t>
            </w:r>
            <w:r w:rsidR="00961F43">
              <w:rPr>
                <w:b/>
              </w:rPr>
              <w:t>enerelt</w:t>
            </w:r>
          </w:p>
        </w:tc>
      </w:tr>
      <w:tr w:rsidR="00D378BF" w:rsidRPr="00E1113E" w14:paraId="6273D105" w14:textId="77777777" w:rsidTr="0029427A">
        <w:trPr>
          <w:trHeight w:val="300"/>
        </w:trPr>
        <w:tc>
          <w:tcPr>
            <w:tcW w:w="567" w:type="dxa"/>
          </w:tcPr>
          <w:p w14:paraId="7AD03359" w14:textId="77777777" w:rsidR="00D378BF" w:rsidRDefault="00D378BF" w:rsidP="00D378BF">
            <w:pPr>
              <w:spacing w:before="120" w:after="120" w:line="240" w:lineRule="auto"/>
              <w:jc w:val="both"/>
            </w:pPr>
            <w:r>
              <w:t>1.1</w:t>
            </w:r>
          </w:p>
        </w:tc>
        <w:tc>
          <w:tcPr>
            <w:tcW w:w="7230" w:type="dxa"/>
          </w:tcPr>
          <w:p w14:paraId="33E9CFE2" w14:textId="77777777" w:rsidR="00E52B57" w:rsidRDefault="00961F43" w:rsidP="00D378BF">
            <w:pPr>
              <w:rPr>
                <w:b/>
                <w:bCs/>
              </w:rPr>
            </w:pPr>
            <w:r w:rsidRPr="00961F43">
              <w:rPr>
                <w:b/>
                <w:bCs/>
              </w:rPr>
              <w:t>Generelt om kvalitet på renholdet</w:t>
            </w:r>
          </w:p>
          <w:p w14:paraId="0E366FB1" w14:textId="64DAAB48" w:rsidR="00D378BF" w:rsidRPr="00837CA5" w:rsidRDefault="009F4309" w:rsidP="00D378BF">
            <w:pPr>
              <w:rPr>
                <w:highlight w:val="yellow"/>
              </w:rPr>
            </w:pPr>
            <w:r w:rsidRPr="009F4309">
              <w:t xml:space="preserve">Norsk Standard NS-INSTA 800:2018 </w:t>
            </w:r>
            <w:r w:rsidR="00BA368D">
              <w:t xml:space="preserve">skal legges </w:t>
            </w:r>
            <w:r w:rsidRPr="009F4309">
              <w:t>til grunn for fastsettelse og bedømmelse av rengjøringskvaliteten</w:t>
            </w:r>
            <w:r w:rsidR="00390AC9">
              <w:t xml:space="preserve"> under kontrakten</w:t>
            </w:r>
            <w:r w:rsidRPr="009F4309">
              <w:t>.</w:t>
            </w:r>
            <w:r w:rsidR="00CE0A0A">
              <w:t xml:space="preserve"> </w:t>
            </w:r>
            <w:r w:rsidR="000807C3">
              <w:t>R</w:t>
            </w:r>
            <w:r w:rsidR="000807C3" w:rsidRPr="009F4309">
              <w:t xml:space="preserve">enholder </w:t>
            </w:r>
            <w:r w:rsidR="000807C3">
              <w:t xml:space="preserve">skal </w:t>
            </w:r>
            <w:r w:rsidR="000807C3" w:rsidRPr="009F4309">
              <w:t xml:space="preserve">vurdere tilsmussingen og oppnå standarden til avtalt kvalitetsnivå. Renholder må foreta disse vurderingene i henhold til angitt kvalitetsfrekvens i denne kravspesifikasjonen </w:t>
            </w:r>
            <w:r w:rsidR="000807C3" w:rsidRPr="006C4B2C">
              <w:t xml:space="preserve">og i </w:t>
            </w:r>
            <w:r w:rsidR="000807C3" w:rsidRPr="00BB1C72">
              <w:rPr>
                <w:i/>
                <w:iCs/>
              </w:rPr>
              <w:t>2.1.1 – Kvalitetsprofiler</w:t>
            </w:r>
            <w:r w:rsidR="000807C3" w:rsidRPr="00BB1C72">
              <w:t>.</w:t>
            </w:r>
            <w:r w:rsidR="000807C3">
              <w:t xml:space="preserve"> </w:t>
            </w:r>
            <w:r w:rsidR="00CE0A0A" w:rsidRPr="00A54A35">
              <w:rPr>
                <w:rFonts w:ascii="Arial" w:hAnsi="Arial" w:cs="Arial"/>
                <w:szCs w:val="20"/>
              </w:rPr>
              <w:t>Leverandør skal følge den til enhver tid gjeldende NS-INSTA 800 standard.</w:t>
            </w:r>
          </w:p>
        </w:tc>
        <w:tc>
          <w:tcPr>
            <w:tcW w:w="1417" w:type="dxa"/>
          </w:tcPr>
          <w:p w14:paraId="59679C96" w14:textId="43BF823C" w:rsidR="00D378BF" w:rsidRPr="00795C8D" w:rsidRDefault="00837CA5" w:rsidP="00D378BF">
            <w:pPr>
              <w:rPr>
                <w:rFonts w:cstheme="minorHAnsi"/>
                <w:color w:val="000000"/>
                <w:lang w:eastAsia="nb-NO"/>
              </w:rPr>
            </w:pPr>
            <w:r w:rsidRPr="00795C8D">
              <w:rPr>
                <w:rFonts w:cstheme="minorHAnsi"/>
                <w:color w:val="000000"/>
                <w:lang w:eastAsia="nb-NO"/>
              </w:rPr>
              <w:t>O</w:t>
            </w:r>
          </w:p>
        </w:tc>
        <w:tc>
          <w:tcPr>
            <w:tcW w:w="4961" w:type="dxa"/>
            <w:shd w:val="clear" w:color="auto" w:fill="FFFF00"/>
          </w:tcPr>
          <w:p w14:paraId="0F198E46" w14:textId="4887E3A0" w:rsidR="00D378BF" w:rsidRPr="006063CF" w:rsidRDefault="00D378BF" w:rsidP="00D378BF">
            <w:pPr>
              <w:tabs>
                <w:tab w:val="left" w:pos="2897"/>
              </w:tabs>
            </w:pPr>
          </w:p>
        </w:tc>
      </w:tr>
      <w:tr w:rsidR="001F149E" w:rsidRPr="00E1113E" w14:paraId="124FA457" w14:textId="77777777" w:rsidTr="0029427A">
        <w:trPr>
          <w:trHeight w:val="300"/>
        </w:trPr>
        <w:tc>
          <w:tcPr>
            <w:tcW w:w="567" w:type="dxa"/>
          </w:tcPr>
          <w:p w14:paraId="59ED45F0" w14:textId="1F84B87B" w:rsidR="001F149E" w:rsidRDefault="001F149E" w:rsidP="00D378BF">
            <w:pPr>
              <w:spacing w:before="120" w:after="120" w:line="240" w:lineRule="auto"/>
              <w:jc w:val="both"/>
            </w:pPr>
            <w:r>
              <w:t>1.2</w:t>
            </w:r>
          </w:p>
        </w:tc>
        <w:tc>
          <w:tcPr>
            <w:tcW w:w="7230" w:type="dxa"/>
          </w:tcPr>
          <w:p w14:paraId="4B11CD59" w14:textId="77777777" w:rsidR="00E52B57" w:rsidRDefault="001F149E" w:rsidP="006E5E06">
            <w:pPr>
              <w:jc w:val="both"/>
              <w:rPr>
                <w:b/>
                <w:bCs/>
              </w:rPr>
            </w:pPr>
            <w:r>
              <w:rPr>
                <w:b/>
                <w:bCs/>
              </w:rPr>
              <w:t>Krav til renholdsmetoder</w:t>
            </w:r>
          </w:p>
          <w:p w14:paraId="7EA0F042" w14:textId="5D882574" w:rsidR="001F149E" w:rsidRPr="006E5E06" w:rsidRDefault="006E5E06" w:rsidP="006E5E06">
            <w:pPr>
              <w:jc w:val="both"/>
              <w:rPr>
                <w:rFonts w:ascii="Arial" w:hAnsi="Arial" w:cs="Arial"/>
                <w:szCs w:val="20"/>
              </w:rPr>
            </w:pPr>
            <w:r w:rsidRPr="00A54A35">
              <w:rPr>
                <w:rFonts w:ascii="Arial" w:hAnsi="Arial" w:cs="Arial"/>
                <w:szCs w:val="20"/>
              </w:rPr>
              <w:t xml:space="preserve">Det skal benyttes moderne og effektive metoder i renholdet, og renholdet skal utføres etter hygieniske prinsipper. Metoder eller midler som benyttes skal ikke skade/matte ned overflater. </w:t>
            </w:r>
          </w:p>
        </w:tc>
        <w:tc>
          <w:tcPr>
            <w:tcW w:w="1417" w:type="dxa"/>
          </w:tcPr>
          <w:p w14:paraId="7F2E1FA4" w14:textId="2239BB7B" w:rsidR="001F149E" w:rsidRPr="00795C8D" w:rsidRDefault="00890C25" w:rsidP="00D378BF">
            <w:pPr>
              <w:rPr>
                <w:rFonts w:cstheme="minorHAnsi"/>
                <w:color w:val="000000"/>
                <w:lang w:eastAsia="nb-NO"/>
              </w:rPr>
            </w:pPr>
            <w:r>
              <w:rPr>
                <w:rFonts w:cstheme="minorHAnsi"/>
                <w:color w:val="000000"/>
                <w:lang w:eastAsia="nb-NO"/>
              </w:rPr>
              <w:t>O</w:t>
            </w:r>
          </w:p>
        </w:tc>
        <w:tc>
          <w:tcPr>
            <w:tcW w:w="4961" w:type="dxa"/>
            <w:shd w:val="clear" w:color="auto" w:fill="FFFF00"/>
          </w:tcPr>
          <w:p w14:paraId="2780C699" w14:textId="77777777" w:rsidR="001F149E" w:rsidRPr="006063CF" w:rsidRDefault="001F149E" w:rsidP="00D378BF">
            <w:pPr>
              <w:tabs>
                <w:tab w:val="left" w:pos="2897"/>
              </w:tabs>
            </w:pPr>
          </w:p>
        </w:tc>
      </w:tr>
      <w:tr w:rsidR="00890C25" w:rsidRPr="00E1113E" w14:paraId="02227A0D" w14:textId="77777777" w:rsidTr="0029427A">
        <w:trPr>
          <w:trHeight w:val="300"/>
        </w:trPr>
        <w:tc>
          <w:tcPr>
            <w:tcW w:w="567" w:type="dxa"/>
          </w:tcPr>
          <w:p w14:paraId="1D02E8D9" w14:textId="0D9E7327" w:rsidR="00890C25" w:rsidRDefault="00890C25" w:rsidP="00D378BF">
            <w:pPr>
              <w:spacing w:before="120" w:after="120" w:line="240" w:lineRule="auto"/>
              <w:jc w:val="both"/>
            </w:pPr>
            <w:r>
              <w:t>1.3</w:t>
            </w:r>
          </w:p>
        </w:tc>
        <w:tc>
          <w:tcPr>
            <w:tcW w:w="7230" w:type="dxa"/>
          </w:tcPr>
          <w:p w14:paraId="5AA6F405" w14:textId="77777777" w:rsidR="00E52B57" w:rsidRDefault="001B75D6" w:rsidP="006E5E06">
            <w:pPr>
              <w:jc w:val="both"/>
              <w:rPr>
                <w:b/>
                <w:bCs/>
              </w:rPr>
            </w:pPr>
            <w:r>
              <w:rPr>
                <w:b/>
                <w:bCs/>
              </w:rPr>
              <w:t>Tidspunkt for gjennomføring av renholdet</w:t>
            </w:r>
          </w:p>
          <w:p w14:paraId="13AB8DF3" w14:textId="04520C1A" w:rsidR="00890C25" w:rsidRPr="00A514ED" w:rsidRDefault="00D57E9A" w:rsidP="006E5E06">
            <w:pPr>
              <w:jc w:val="both"/>
              <w:rPr>
                <w:rFonts w:ascii="Arial" w:hAnsi="Arial" w:cs="Arial"/>
                <w:szCs w:val="20"/>
              </w:rPr>
            </w:pPr>
            <w:r w:rsidRPr="00A54A35">
              <w:rPr>
                <w:rFonts w:ascii="Arial" w:hAnsi="Arial" w:cs="Arial"/>
                <w:szCs w:val="20"/>
              </w:rPr>
              <w:t>Renholdet skal i all hovedsak utføres mellom kl. 07:00-15:00, om ikke annet er avtalt lokalt.</w:t>
            </w:r>
          </w:p>
        </w:tc>
        <w:tc>
          <w:tcPr>
            <w:tcW w:w="1417" w:type="dxa"/>
          </w:tcPr>
          <w:p w14:paraId="377150D6" w14:textId="27E67635" w:rsidR="00890C25" w:rsidRDefault="00E52B57" w:rsidP="00D378BF">
            <w:pPr>
              <w:rPr>
                <w:rFonts w:cstheme="minorHAnsi"/>
                <w:color w:val="000000"/>
                <w:lang w:eastAsia="nb-NO"/>
              </w:rPr>
            </w:pPr>
            <w:r>
              <w:rPr>
                <w:rFonts w:cstheme="minorHAnsi"/>
                <w:color w:val="000000"/>
                <w:lang w:eastAsia="nb-NO"/>
              </w:rPr>
              <w:t>O</w:t>
            </w:r>
          </w:p>
        </w:tc>
        <w:tc>
          <w:tcPr>
            <w:tcW w:w="4961" w:type="dxa"/>
            <w:shd w:val="clear" w:color="auto" w:fill="FFFF00"/>
          </w:tcPr>
          <w:p w14:paraId="1136E601" w14:textId="77777777" w:rsidR="00890C25" w:rsidRPr="006063CF" w:rsidRDefault="00890C25" w:rsidP="00D378BF">
            <w:pPr>
              <w:tabs>
                <w:tab w:val="left" w:pos="2897"/>
              </w:tabs>
            </w:pPr>
          </w:p>
        </w:tc>
      </w:tr>
      <w:tr w:rsidR="00A514ED" w:rsidRPr="00E1113E" w14:paraId="04B9E122" w14:textId="77777777" w:rsidTr="0029427A">
        <w:trPr>
          <w:trHeight w:val="300"/>
        </w:trPr>
        <w:tc>
          <w:tcPr>
            <w:tcW w:w="567" w:type="dxa"/>
          </w:tcPr>
          <w:p w14:paraId="04B5F512" w14:textId="4D33A5B1" w:rsidR="00A514ED" w:rsidRDefault="00A514ED" w:rsidP="00D378BF">
            <w:pPr>
              <w:spacing w:before="120" w:after="120" w:line="240" w:lineRule="auto"/>
              <w:jc w:val="both"/>
            </w:pPr>
            <w:r>
              <w:t>1.4</w:t>
            </w:r>
          </w:p>
        </w:tc>
        <w:tc>
          <w:tcPr>
            <w:tcW w:w="7230" w:type="dxa"/>
          </w:tcPr>
          <w:p w14:paraId="33231EF1" w14:textId="77777777" w:rsidR="00E52B57" w:rsidRDefault="003C0C12" w:rsidP="00547C35">
            <w:pPr>
              <w:jc w:val="both"/>
              <w:rPr>
                <w:b/>
                <w:bCs/>
              </w:rPr>
            </w:pPr>
            <w:r>
              <w:rPr>
                <w:b/>
                <w:bCs/>
              </w:rPr>
              <w:t>Renholdsmateriell</w:t>
            </w:r>
          </w:p>
          <w:p w14:paraId="04A3A968" w14:textId="0F18EBF7" w:rsidR="00547C35" w:rsidRPr="00A54A35" w:rsidRDefault="00547C35" w:rsidP="00547C35">
            <w:pPr>
              <w:jc w:val="both"/>
              <w:rPr>
                <w:rFonts w:ascii="Arial" w:hAnsi="Arial" w:cs="Arial"/>
                <w:szCs w:val="20"/>
              </w:rPr>
            </w:pPr>
            <w:r w:rsidRPr="00A54A35">
              <w:rPr>
                <w:rFonts w:ascii="Arial" w:hAnsi="Arial" w:cs="Arial"/>
                <w:szCs w:val="20"/>
              </w:rPr>
              <w:t>Leverandøren er ansvarlig for å holde og medbringe nødvendige renholdsmidler, utstyr</w:t>
            </w:r>
            <w:r w:rsidR="00BB1C72">
              <w:rPr>
                <w:rFonts w:ascii="Arial" w:hAnsi="Arial" w:cs="Arial"/>
                <w:szCs w:val="20"/>
              </w:rPr>
              <w:t xml:space="preserve"> </w:t>
            </w:r>
            <w:r w:rsidRPr="00A54A35">
              <w:rPr>
                <w:rFonts w:ascii="Arial" w:hAnsi="Arial" w:cs="Arial"/>
                <w:szCs w:val="20"/>
              </w:rPr>
              <w:t xml:space="preserve">og maskiner til å utføre oppdraget. Alt av </w:t>
            </w:r>
            <w:r w:rsidRPr="00BB1C72">
              <w:rPr>
                <w:rFonts w:ascii="Arial" w:hAnsi="Arial" w:cs="Arial"/>
                <w:szCs w:val="20"/>
              </w:rPr>
              <w:t>renholdsprodukter, hygieneartikler</w:t>
            </w:r>
            <w:r w:rsidR="000942C1" w:rsidRPr="00BB1C72">
              <w:rPr>
                <w:rFonts w:ascii="Arial" w:hAnsi="Arial" w:cs="Arial"/>
                <w:szCs w:val="20"/>
              </w:rPr>
              <w:t xml:space="preserve"> (f.eks. hansker)</w:t>
            </w:r>
            <w:r w:rsidRPr="00BB1C72">
              <w:rPr>
                <w:rFonts w:ascii="Arial" w:hAnsi="Arial" w:cs="Arial"/>
                <w:szCs w:val="20"/>
              </w:rPr>
              <w:t xml:space="preserve"> og avfallssekker til </w:t>
            </w:r>
            <w:r w:rsidRPr="00BB1C72">
              <w:rPr>
                <w:rFonts w:ascii="Arial" w:hAnsi="Arial" w:cs="Arial"/>
                <w:szCs w:val="20"/>
              </w:rPr>
              <w:lastRenderedPageBreak/>
              <w:t>miljøstasjoner og liknende skal inngå i fast renholdspris.</w:t>
            </w:r>
            <w:r w:rsidR="00A30CCD" w:rsidRPr="00BB1C72">
              <w:rPr>
                <w:rFonts w:ascii="Arial" w:hAnsi="Arial" w:cs="Arial"/>
                <w:szCs w:val="20"/>
              </w:rPr>
              <w:t xml:space="preserve"> </w:t>
            </w:r>
            <w:r w:rsidR="00A30CCD" w:rsidRPr="00BB1C72">
              <w:rPr>
                <w:rFonts w:cstheme="minorHAnsi"/>
              </w:rPr>
              <w:t xml:space="preserve">Sanitærartikler er ikke omfattet av dette, jf. pkt. </w:t>
            </w:r>
            <w:r w:rsidR="004827B3">
              <w:rPr>
                <w:rFonts w:cstheme="minorHAnsi"/>
              </w:rPr>
              <w:t>4</w:t>
            </w:r>
            <w:r w:rsidR="00A30CCD" w:rsidRPr="00BB1C72">
              <w:rPr>
                <w:rFonts w:cstheme="minorHAnsi"/>
              </w:rPr>
              <w:t>.</w:t>
            </w:r>
          </w:p>
          <w:p w14:paraId="53876DD5" w14:textId="33A17BA3" w:rsidR="00A514ED" w:rsidRPr="00547C35" w:rsidRDefault="00547C35" w:rsidP="006E5E06">
            <w:pPr>
              <w:jc w:val="both"/>
              <w:rPr>
                <w:rFonts w:ascii="Arial" w:hAnsi="Arial" w:cs="Arial"/>
                <w:szCs w:val="20"/>
              </w:rPr>
            </w:pPr>
            <w:r w:rsidRPr="00A54A35">
              <w:rPr>
                <w:rFonts w:ascii="Arial" w:hAnsi="Arial" w:cs="Arial"/>
                <w:szCs w:val="20"/>
              </w:rPr>
              <w:t>Utstyr og midler skal til enhver tid oppbevares sikkerhetsmessig forsvarlig. Eventuell lagring og oppbevaring av utstyr og rengjøringsmidler avtales med tjenestestedet.</w:t>
            </w:r>
          </w:p>
        </w:tc>
        <w:tc>
          <w:tcPr>
            <w:tcW w:w="1417" w:type="dxa"/>
          </w:tcPr>
          <w:p w14:paraId="0D8D6A5C" w14:textId="3B543E4E" w:rsidR="00A514ED" w:rsidRDefault="00E52B57" w:rsidP="00D378BF">
            <w:pPr>
              <w:rPr>
                <w:rFonts w:cstheme="minorHAnsi"/>
                <w:color w:val="000000"/>
                <w:lang w:eastAsia="nb-NO"/>
              </w:rPr>
            </w:pPr>
            <w:r>
              <w:rPr>
                <w:rFonts w:cstheme="minorHAnsi"/>
                <w:color w:val="000000"/>
                <w:lang w:eastAsia="nb-NO"/>
              </w:rPr>
              <w:lastRenderedPageBreak/>
              <w:t>O</w:t>
            </w:r>
          </w:p>
        </w:tc>
        <w:tc>
          <w:tcPr>
            <w:tcW w:w="4961" w:type="dxa"/>
            <w:shd w:val="clear" w:color="auto" w:fill="FFFF00"/>
          </w:tcPr>
          <w:p w14:paraId="05360712" w14:textId="77777777" w:rsidR="00A514ED" w:rsidRPr="006063CF" w:rsidRDefault="00A514ED" w:rsidP="00D378BF">
            <w:pPr>
              <w:tabs>
                <w:tab w:val="left" w:pos="2897"/>
              </w:tabs>
            </w:pPr>
          </w:p>
        </w:tc>
      </w:tr>
      <w:tr w:rsidR="00390AC9" w:rsidRPr="00E1113E" w14:paraId="35AC8E9C" w14:textId="77777777" w:rsidTr="0029427A">
        <w:trPr>
          <w:trHeight w:val="300"/>
        </w:trPr>
        <w:tc>
          <w:tcPr>
            <w:tcW w:w="567" w:type="dxa"/>
          </w:tcPr>
          <w:p w14:paraId="7DC5EA57" w14:textId="3B0B5773" w:rsidR="00390AC9" w:rsidRDefault="002B3529" w:rsidP="00D378BF">
            <w:pPr>
              <w:spacing w:before="120" w:after="120" w:line="240" w:lineRule="auto"/>
              <w:jc w:val="both"/>
            </w:pPr>
            <w:r>
              <w:t>1.5</w:t>
            </w:r>
          </w:p>
        </w:tc>
        <w:tc>
          <w:tcPr>
            <w:tcW w:w="7230" w:type="dxa"/>
          </w:tcPr>
          <w:p w14:paraId="2CBC1639" w14:textId="339DACB5" w:rsidR="00390AC9" w:rsidRPr="00C34C20" w:rsidRDefault="002A4B74" w:rsidP="00837CA5">
            <w:pPr>
              <w:rPr>
                <w:highlight w:val="yellow"/>
              </w:rPr>
            </w:pPr>
            <w:r w:rsidRPr="00470C01">
              <w:t xml:space="preserve">Renholdskvaliteten for lokaler som inngår i oppdraget skal opparbeides til den NS-INSTA 800:2018 standard som er gjengitt i </w:t>
            </w:r>
            <w:r w:rsidR="009656F3" w:rsidRPr="00470C01">
              <w:rPr>
                <w:i/>
                <w:iCs/>
              </w:rPr>
              <w:t>2.1.1</w:t>
            </w:r>
            <w:r w:rsidRPr="00470C01">
              <w:rPr>
                <w:i/>
                <w:iCs/>
              </w:rPr>
              <w:t xml:space="preserve"> -</w:t>
            </w:r>
            <w:r w:rsidR="006E0FC2" w:rsidRPr="00470C01">
              <w:rPr>
                <w:i/>
                <w:iCs/>
              </w:rPr>
              <w:t xml:space="preserve"> </w:t>
            </w:r>
            <w:r w:rsidRPr="00470C01">
              <w:rPr>
                <w:i/>
                <w:iCs/>
              </w:rPr>
              <w:t xml:space="preserve">Kvalitetsprofiler </w:t>
            </w:r>
            <w:r w:rsidRPr="00470C01">
              <w:t>ved oppstart av avtalen</w:t>
            </w:r>
            <w:r w:rsidR="008B32FC" w:rsidRPr="00470C01">
              <w:t xml:space="preserve"> (nullstilling)</w:t>
            </w:r>
            <w:r w:rsidRPr="00470C01">
              <w:t>.</w:t>
            </w:r>
          </w:p>
        </w:tc>
        <w:tc>
          <w:tcPr>
            <w:tcW w:w="1417" w:type="dxa"/>
          </w:tcPr>
          <w:p w14:paraId="46AD640B" w14:textId="29983D6E" w:rsidR="00390AC9" w:rsidRPr="00795C8D" w:rsidRDefault="00837CA5" w:rsidP="00D378BF">
            <w:pPr>
              <w:rPr>
                <w:rFonts w:cstheme="minorHAnsi"/>
                <w:color w:val="000000"/>
                <w:lang w:eastAsia="nb-NO"/>
              </w:rPr>
            </w:pPr>
            <w:r w:rsidRPr="00795C8D">
              <w:rPr>
                <w:rFonts w:cstheme="minorHAnsi"/>
                <w:color w:val="000000"/>
                <w:lang w:eastAsia="nb-NO"/>
              </w:rPr>
              <w:t>O</w:t>
            </w:r>
          </w:p>
        </w:tc>
        <w:tc>
          <w:tcPr>
            <w:tcW w:w="4961" w:type="dxa"/>
            <w:shd w:val="clear" w:color="auto" w:fill="FFFF00"/>
          </w:tcPr>
          <w:p w14:paraId="04E3E3F3" w14:textId="77777777" w:rsidR="00390AC9" w:rsidRPr="006063CF" w:rsidRDefault="00390AC9" w:rsidP="00D378BF">
            <w:pPr>
              <w:tabs>
                <w:tab w:val="left" w:pos="2897"/>
              </w:tabs>
            </w:pPr>
          </w:p>
        </w:tc>
      </w:tr>
      <w:tr w:rsidR="00E75A20" w:rsidRPr="00E1113E" w14:paraId="034D7198" w14:textId="77777777" w:rsidTr="0029427A">
        <w:trPr>
          <w:trHeight w:val="300"/>
        </w:trPr>
        <w:tc>
          <w:tcPr>
            <w:tcW w:w="567" w:type="dxa"/>
          </w:tcPr>
          <w:p w14:paraId="1C191CC7" w14:textId="4DAB85A5" w:rsidR="00E75A20" w:rsidRDefault="00094EDF" w:rsidP="00D063C9">
            <w:r>
              <w:t>1.6</w:t>
            </w:r>
          </w:p>
        </w:tc>
        <w:tc>
          <w:tcPr>
            <w:tcW w:w="7230" w:type="dxa"/>
          </w:tcPr>
          <w:p w14:paraId="276E13D0" w14:textId="77777777" w:rsidR="009A7741" w:rsidRPr="009A7741" w:rsidRDefault="009A7741" w:rsidP="00D063C9">
            <w:pPr>
              <w:rPr>
                <w:rFonts w:cstheme="minorHAnsi"/>
                <w:b/>
                <w:bCs/>
              </w:rPr>
            </w:pPr>
            <w:r w:rsidRPr="009A7741">
              <w:rPr>
                <w:rFonts w:cstheme="minorHAnsi"/>
                <w:b/>
                <w:bCs/>
              </w:rPr>
              <w:t>Renholdsplan</w:t>
            </w:r>
          </w:p>
          <w:p w14:paraId="0A71CB53" w14:textId="44FACF54" w:rsidR="009A7741" w:rsidRDefault="009A7741" w:rsidP="00D063C9">
            <w:pPr>
              <w:rPr>
                <w:rFonts w:cstheme="minorHAnsi"/>
              </w:rPr>
            </w:pPr>
            <w:r w:rsidRPr="00A54A35">
              <w:rPr>
                <w:rFonts w:ascii="Arial" w:hAnsi="Arial" w:cs="Arial"/>
                <w:szCs w:val="20"/>
              </w:rPr>
              <w:t>Renholdsplan skal henge lett synlig i kjøkken/fellesareal, i nærheten av miljøstasjoner (se punkt 2.2).</w:t>
            </w:r>
          </w:p>
        </w:tc>
        <w:tc>
          <w:tcPr>
            <w:tcW w:w="1417" w:type="dxa"/>
          </w:tcPr>
          <w:p w14:paraId="4A91D823" w14:textId="7389C5B9" w:rsidR="00E75A20" w:rsidRPr="00A86CE6" w:rsidRDefault="00D432DA" w:rsidP="00D063C9">
            <w:pPr>
              <w:rPr>
                <w:rFonts w:cstheme="minorHAnsi"/>
                <w:color w:val="000000"/>
                <w:lang w:eastAsia="nb-NO"/>
              </w:rPr>
            </w:pPr>
            <w:r>
              <w:rPr>
                <w:rFonts w:cstheme="minorHAnsi"/>
                <w:color w:val="000000"/>
                <w:lang w:eastAsia="nb-NO"/>
              </w:rPr>
              <w:t>O</w:t>
            </w:r>
          </w:p>
        </w:tc>
        <w:tc>
          <w:tcPr>
            <w:tcW w:w="4961" w:type="dxa"/>
            <w:shd w:val="clear" w:color="auto" w:fill="FFFF00"/>
          </w:tcPr>
          <w:p w14:paraId="581D9E44" w14:textId="77777777" w:rsidR="00E75A20" w:rsidRDefault="00E75A20" w:rsidP="00D063C9"/>
        </w:tc>
      </w:tr>
      <w:tr w:rsidR="00A8707D" w:rsidRPr="0098458A" w14:paraId="7714156D" w14:textId="77777777" w:rsidTr="00B74074">
        <w:trPr>
          <w:trHeight w:val="300"/>
        </w:trPr>
        <w:tc>
          <w:tcPr>
            <w:tcW w:w="14175" w:type="dxa"/>
            <w:gridSpan w:val="4"/>
            <w:shd w:val="clear" w:color="auto" w:fill="D1F1E5" w:themeFill="accent1" w:themeFillTint="33"/>
          </w:tcPr>
          <w:p w14:paraId="01CC4F7F" w14:textId="77777777" w:rsidR="00A8707D" w:rsidRDefault="00A8707D" w:rsidP="00BA1CAD">
            <w:pPr>
              <w:pStyle w:val="Listeavsnitt"/>
              <w:numPr>
                <w:ilvl w:val="0"/>
                <w:numId w:val="31"/>
              </w:numPr>
              <w:spacing w:before="120" w:after="120" w:line="240" w:lineRule="auto"/>
              <w:rPr>
                <w:b/>
                <w:bCs/>
              </w:rPr>
            </w:pPr>
            <w:r w:rsidRPr="0098458A">
              <w:rPr>
                <w:b/>
                <w:bCs/>
              </w:rPr>
              <w:t xml:space="preserve"> </w:t>
            </w:r>
            <w:bookmarkStart w:id="55" w:name="_Toc408828664"/>
            <w:bookmarkStart w:id="56" w:name="_Toc151895086"/>
            <w:r w:rsidR="00BA1CAD" w:rsidRPr="00BA1CAD">
              <w:rPr>
                <w:b/>
                <w:bCs/>
              </w:rPr>
              <w:t>Regelmessige tilleggstjenester som omfattes av det regelmessige renholdet (inngår i fastpris</w:t>
            </w:r>
            <w:bookmarkEnd w:id="55"/>
            <w:r w:rsidR="00BA1CAD" w:rsidRPr="00BA1CAD">
              <w:rPr>
                <w:b/>
                <w:bCs/>
              </w:rPr>
              <w:t>)</w:t>
            </w:r>
            <w:bookmarkEnd w:id="56"/>
          </w:p>
          <w:p w14:paraId="5445066B" w14:textId="161261E1" w:rsidR="0068765B" w:rsidRPr="00BA1CAD" w:rsidRDefault="0068765B" w:rsidP="0068765B">
            <w:pPr>
              <w:pStyle w:val="Listeavsnitt"/>
              <w:spacing w:before="120" w:after="120" w:line="240" w:lineRule="auto"/>
              <w:rPr>
                <w:b/>
                <w:bCs/>
              </w:rPr>
            </w:pPr>
            <w:r w:rsidRPr="00D41CC3">
              <w:rPr>
                <w:rFonts w:ascii="Arial" w:hAnsi="Arial" w:cs="Arial"/>
                <w:szCs w:val="20"/>
              </w:rPr>
              <w:t>Regelmessige tilleggstjenester (</w:t>
            </w:r>
            <w:r w:rsidRPr="00A54A35">
              <w:rPr>
                <w:rFonts w:ascii="Arial" w:hAnsi="Arial" w:cs="Arial"/>
                <w:szCs w:val="20"/>
              </w:rPr>
              <w:t>inngår i fastpris</w:t>
            </w:r>
            <w:r w:rsidRPr="00D41CC3">
              <w:rPr>
                <w:rFonts w:ascii="Arial" w:hAnsi="Arial" w:cs="Arial"/>
                <w:szCs w:val="20"/>
              </w:rPr>
              <w:t>) skal være del av fast renholdsoppdrag og være inkludert i den faste prisen som oppgis i prisskjema.</w:t>
            </w:r>
          </w:p>
        </w:tc>
      </w:tr>
      <w:tr w:rsidR="00A8707D" w:rsidRPr="00E1113E" w14:paraId="445825C1" w14:textId="77777777" w:rsidTr="0029427A">
        <w:trPr>
          <w:trHeight w:val="300"/>
        </w:trPr>
        <w:tc>
          <w:tcPr>
            <w:tcW w:w="567" w:type="dxa"/>
          </w:tcPr>
          <w:p w14:paraId="276AC925" w14:textId="484952DE" w:rsidR="00A8707D" w:rsidRDefault="0068765B" w:rsidP="00D063C9">
            <w:r>
              <w:t>2</w:t>
            </w:r>
            <w:r w:rsidR="009D43C0">
              <w:t>.1</w:t>
            </w:r>
          </w:p>
        </w:tc>
        <w:tc>
          <w:tcPr>
            <w:tcW w:w="7230" w:type="dxa"/>
          </w:tcPr>
          <w:p w14:paraId="11980DED" w14:textId="77777777" w:rsidR="00A8707D" w:rsidRDefault="005C6566" w:rsidP="00034D42">
            <w:pPr>
              <w:rPr>
                <w:rFonts w:cstheme="minorHAnsi"/>
                <w:b/>
                <w:bCs/>
              </w:rPr>
            </w:pPr>
            <w:r>
              <w:rPr>
                <w:rFonts w:cstheme="minorHAnsi"/>
                <w:b/>
                <w:bCs/>
              </w:rPr>
              <w:t>Støvsuging av tekstile møbler</w:t>
            </w:r>
          </w:p>
          <w:p w14:paraId="46B366D5" w14:textId="2F161313" w:rsidR="005C6566" w:rsidRPr="005C6566" w:rsidRDefault="005C6566" w:rsidP="005C6566">
            <w:pPr>
              <w:jc w:val="both"/>
              <w:rPr>
                <w:rFonts w:ascii="Arial" w:hAnsi="Arial" w:cs="Arial"/>
                <w:szCs w:val="20"/>
              </w:rPr>
            </w:pPr>
            <w:r w:rsidRPr="00A54A35">
              <w:rPr>
                <w:rFonts w:ascii="Arial" w:hAnsi="Arial" w:cs="Arial"/>
                <w:szCs w:val="20"/>
              </w:rPr>
              <w:t xml:space="preserve">Støvsuging av tekstile møbler skal utføres en gang pr. måned for alle lokaler. </w:t>
            </w:r>
          </w:p>
        </w:tc>
        <w:tc>
          <w:tcPr>
            <w:tcW w:w="1417" w:type="dxa"/>
          </w:tcPr>
          <w:p w14:paraId="6B7CE3C6" w14:textId="7131D7C2" w:rsidR="00A8707D" w:rsidRPr="00A86CE6" w:rsidRDefault="006C7C2B" w:rsidP="00D063C9">
            <w:pPr>
              <w:rPr>
                <w:rFonts w:cstheme="minorHAnsi"/>
                <w:color w:val="000000"/>
                <w:lang w:eastAsia="nb-NO"/>
              </w:rPr>
            </w:pPr>
            <w:r>
              <w:rPr>
                <w:rFonts w:cstheme="minorHAnsi"/>
                <w:color w:val="000000"/>
                <w:lang w:eastAsia="nb-NO"/>
              </w:rPr>
              <w:t>O</w:t>
            </w:r>
          </w:p>
        </w:tc>
        <w:tc>
          <w:tcPr>
            <w:tcW w:w="4961" w:type="dxa"/>
            <w:shd w:val="clear" w:color="auto" w:fill="FFFF00"/>
          </w:tcPr>
          <w:p w14:paraId="313B2070" w14:textId="77777777" w:rsidR="00A8707D" w:rsidRDefault="00A8707D" w:rsidP="00D063C9"/>
        </w:tc>
      </w:tr>
      <w:tr w:rsidR="00251C47" w:rsidRPr="00E1113E" w14:paraId="70F9677B" w14:textId="77777777" w:rsidTr="464641DE">
        <w:trPr>
          <w:trHeight w:val="300"/>
        </w:trPr>
        <w:tc>
          <w:tcPr>
            <w:tcW w:w="14175" w:type="dxa"/>
            <w:gridSpan w:val="4"/>
            <w:shd w:val="clear" w:color="auto" w:fill="D1F1E5" w:themeFill="accent1" w:themeFillTint="33"/>
          </w:tcPr>
          <w:p w14:paraId="4D9337C5" w14:textId="77777777" w:rsidR="00251C47" w:rsidRDefault="00251C47" w:rsidP="00D21A00">
            <w:pPr>
              <w:pStyle w:val="Listeavsnitt"/>
              <w:numPr>
                <w:ilvl w:val="0"/>
                <w:numId w:val="31"/>
              </w:numPr>
              <w:rPr>
                <w:b/>
                <w:bCs/>
              </w:rPr>
            </w:pPr>
            <w:r w:rsidRPr="0098458A">
              <w:rPr>
                <w:b/>
                <w:bCs/>
              </w:rPr>
              <w:t xml:space="preserve"> </w:t>
            </w:r>
            <w:bookmarkStart w:id="57" w:name="_Toc151895088"/>
            <w:r w:rsidR="00094F0D" w:rsidRPr="00094F0D">
              <w:rPr>
                <w:b/>
                <w:bCs/>
              </w:rPr>
              <w:t>Tilleggstjenester på anmodning – Bestillingsrenhold (tilleggsfaktureres)</w:t>
            </w:r>
            <w:bookmarkEnd w:id="57"/>
          </w:p>
          <w:p w14:paraId="73070FE3" w14:textId="25BD234F" w:rsidR="00762453" w:rsidRPr="00D21A00" w:rsidRDefault="00762453" w:rsidP="00762453">
            <w:pPr>
              <w:pStyle w:val="Listeavsnitt"/>
              <w:rPr>
                <w:b/>
                <w:bCs/>
              </w:rPr>
            </w:pPr>
            <w:r w:rsidRPr="00A54A35">
              <w:rPr>
                <w:rFonts w:ascii="Arial" w:hAnsi="Arial" w:cs="Arial"/>
                <w:szCs w:val="20"/>
                <w:lang w:eastAsia="nb-NO"/>
              </w:rPr>
              <w:t xml:space="preserve">Følgende tjenester skal kunne leveres på Oppdragsgivers anmodning. Tjenestene omfattes ikke av de faste kostnadene, men bestilles særskilt etter rutiner i punkt </w:t>
            </w:r>
            <w:r>
              <w:rPr>
                <w:rFonts w:ascii="Arial" w:hAnsi="Arial" w:cs="Arial"/>
                <w:szCs w:val="20"/>
                <w:lang w:eastAsia="nb-NO"/>
              </w:rPr>
              <w:t>3</w:t>
            </w:r>
            <w:r w:rsidRPr="00A54A35">
              <w:rPr>
                <w:rFonts w:ascii="Arial" w:hAnsi="Arial" w:cs="Arial"/>
                <w:szCs w:val="20"/>
                <w:lang w:eastAsia="nb-NO"/>
              </w:rPr>
              <w:t>.</w:t>
            </w:r>
            <w:r>
              <w:rPr>
                <w:rFonts w:ascii="Arial" w:hAnsi="Arial" w:cs="Arial"/>
                <w:szCs w:val="20"/>
                <w:lang w:eastAsia="nb-NO"/>
              </w:rPr>
              <w:t>2</w:t>
            </w:r>
            <w:r w:rsidRPr="00A54A35">
              <w:rPr>
                <w:rFonts w:ascii="Arial" w:hAnsi="Arial" w:cs="Arial"/>
                <w:szCs w:val="20"/>
                <w:lang w:eastAsia="nb-NO"/>
              </w:rPr>
              <w:t>.</w:t>
            </w:r>
          </w:p>
        </w:tc>
      </w:tr>
      <w:tr w:rsidR="004E17CF" w:rsidRPr="00E1113E" w14:paraId="1C11176A" w14:textId="77777777" w:rsidTr="0029427A">
        <w:trPr>
          <w:trHeight w:val="300"/>
        </w:trPr>
        <w:tc>
          <w:tcPr>
            <w:tcW w:w="567" w:type="dxa"/>
          </w:tcPr>
          <w:p w14:paraId="7CFB28E9" w14:textId="7D228DB4" w:rsidR="004E17CF" w:rsidRPr="005C53A9" w:rsidRDefault="00762453" w:rsidP="00251C47">
            <w:r>
              <w:t>3</w:t>
            </w:r>
            <w:r w:rsidR="00CB4956" w:rsidRPr="005C53A9">
              <w:t>.1</w:t>
            </w:r>
          </w:p>
        </w:tc>
        <w:tc>
          <w:tcPr>
            <w:tcW w:w="7230" w:type="dxa"/>
          </w:tcPr>
          <w:p w14:paraId="1280AD4F" w14:textId="77777777" w:rsidR="00F55DC8" w:rsidRPr="005C53A9" w:rsidRDefault="0045682E" w:rsidP="75B0ED25">
            <w:pPr>
              <w:rPr>
                <w:rFonts w:cstheme="minorHAnsi"/>
                <w:b/>
                <w:bCs/>
              </w:rPr>
            </w:pPr>
            <w:r w:rsidRPr="005C53A9">
              <w:rPr>
                <w:rFonts w:cstheme="minorHAnsi"/>
                <w:b/>
                <w:bCs/>
              </w:rPr>
              <w:t>Tjenester som inngår i bestillingsrenhold</w:t>
            </w:r>
          </w:p>
          <w:p w14:paraId="15C31CEA" w14:textId="7DEE5D6D" w:rsidR="002A12D0" w:rsidRPr="005C53A9" w:rsidRDefault="002A12D0" w:rsidP="002A12D0">
            <w:pPr>
              <w:pStyle w:val="Listeavsnitt"/>
              <w:numPr>
                <w:ilvl w:val="0"/>
                <w:numId w:val="46"/>
              </w:numPr>
              <w:spacing w:before="0" w:after="200" w:line="360" w:lineRule="auto"/>
              <w:jc w:val="both"/>
              <w:rPr>
                <w:rFonts w:ascii="Arial" w:hAnsi="Arial" w:cs="Arial"/>
                <w:szCs w:val="20"/>
              </w:rPr>
            </w:pPr>
            <w:r w:rsidRPr="005C53A9">
              <w:rPr>
                <w:rFonts w:ascii="Arial" w:hAnsi="Arial" w:cs="Arial"/>
                <w:szCs w:val="20"/>
              </w:rPr>
              <w:t>Innvendig vinduspuss</w:t>
            </w:r>
            <w:r w:rsidR="00D05A52" w:rsidRPr="005C53A9">
              <w:rPr>
                <w:rFonts w:ascii="Arial" w:hAnsi="Arial" w:cs="Arial"/>
                <w:szCs w:val="20"/>
              </w:rPr>
              <w:t xml:space="preserve"> / glassfronter</w:t>
            </w:r>
            <w:r w:rsidRPr="005C53A9">
              <w:rPr>
                <w:rFonts w:ascii="Arial" w:hAnsi="Arial" w:cs="Arial"/>
                <w:szCs w:val="20"/>
              </w:rPr>
              <w:t xml:space="preserve"> - skal utføres av personell med den nødvendige kompetansen til å utføre arbeidet, i henhold til kvalitetsprofiler A+</w:t>
            </w:r>
          </w:p>
          <w:p w14:paraId="7938FBCB" w14:textId="6163D84A" w:rsidR="002A12D0" w:rsidRPr="005C53A9" w:rsidRDefault="002A12D0" w:rsidP="002A12D0">
            <w:pPr>
              <w:pStyle w:val="Listeavsnitt"/>
              <w:numPr>
                <w:ilvl w:val="0"/>
                <w:numId w:val="46"/>
              </w:numPr>
              <w:spacing w:before="0" w:after="200" w:line="360" w:lineRule="auto"/>
              <w:jc w:val="both"/>
              <w:rPr>
                <w:rFonts w:ascii="Arial" w:eastAsia="Verdana" w:hAnsi="Arial" w:cs="Arial"/>
                <w:color w:val="000000" w:themeColor="text1"/>
                <w:szCs w:val="20"/>
              </w:rPr>
            </w:pPr>
            <w:r w:rsidRPr="005C53A9">
              <w:rPr>
                <w:rFonts w:ascii="Arial" w:hAnsi="Arial" w:cs="Arial"/>
                <w:szCs w:val="20"/>
              </w:rPr>
              <w:lastRenderedPageBreak/>
              <w:t xml:space="preserve">Hovedrengjøring </w:t>
            </w:r>
            <w:r w:rsidR="008E665C" w:rsidRPr="005C53A9">
              <w:rPr>
                <w:rFonts w:ascii="Arial" w:hAnsi="Arial" w:cs="Arial"/>
                <w:szCs w:val="20"/>
              </w:rPr>
              <w:t xml:space="preserve">/ nedvask </w:t>
            </w:r>
            <w:r w:rsidRPr="005C53A9">
              <w:rPr>
                <w:rFonts w:ascii="Arial" w:hAnsi="Arial" w:cs="Arial"/>
                <w:szCs w:val="20"/>
              </w:rPr>
              <w:t>- skal utføres i henhold til kvalitetsprofiler A+</w:t>
            </w:r>
          </w:p>
          <w:p w14:paraId="1A20A331" w14:textId="159A8EAA" w:rsidR="002A12D0" w:rsidRPr="005C53A9" w:rsidRDefault="002A12D0" w:rsidP="002A12D0">
            <w:pPr>
              <w:pStyle w:val="Listeavsnitt"/>
              <w:numPr>
                <w:ilvl w:val="0"/>
                <w:numId w:val="46"/>
              </w:numPr>
              <w:spacing w:before="0" w:after="200" w:line="360" w:lineRule="auto"/>
              <w:jc w:val="both"/>
              <w:rPr>
                <w:rFonts w:ascii="Arial" w:eastAsia="Verdana" w:hAnsi="Arial" w:cs="Arial"/>
                <w:color w:val="000000" w:themeColor="text1"/>
                <w:szCs w:val="20"/>
              </w:rPr>
            </w:pPr>
            <w:r w:rsidRPr="005C53A9">
              <w:rPr>
                <w:rFonts w:ascii="Arial" w:hAnsi="Arial" w:cs="Arial"/>
                <w:szCs w:val="20"/>
              </w:rPr>
              <w:t>Skuring og polishbehandling - skal utføres av personell med den nødvendige kompetanse til å utføre arbeidet, i henhold til kvalitetsprofiler A+</w:t>
            </w:r>
          </w:p>
          <w:p w14:paraId="4A5D795E" w14:textId="78A39378" w:rsidR="00D05A52" w:rsidRPr="005C53A9" w:rsidRDefault="002A12D0" w:rsidP="001C08A9">
            <w:pPr>
              <w:pStyle w:val="Listeavsnitt"/>
              <w:numPr>
                <w:ilvl w:val="0"/>
                <w:numId w:val="46"/>
              </w:numPr>
              <w:spacing w:before="0" w:after="200" w:line="360" w:lineRule="auto"/>
              <w:jc w:val="both"/>
              <w:rPr>
                <w:rFonts w:ascii="Arial" w:eastAsia="Verdana" w:hAnsi="Arial" w:cs="Arial"/>
                <w:color w:val="000000" w:themeColor="text1"/>
              </w:rPr>
            </w:pPr>
            <w:r w:rsidRPr="005C53A9">
              <w:rPr>
                <w:rFonts w:ascii="Arial" w:hAnsi="Arial" w:cs="Arial"/>
              </w:rPr>
              <w:t>Tepperens - skal utføres i henhold til kvalitetsprofiler A</w:t>
            </w:r>
          </w:p>
        </w:tc>
        <w:tc>
          <w:tcPr>
            <w:tcW w:w="1417" w:type="dxa"/>
          </w:tcPr>
          <w:p w14:paraId="7F05D566" w14:textId="01CBC5F4" w:rsidR="004E17CF" w:rsidRPr="00A86CE6" w:rsidRDefault="00927AE1" w:rsidP="00251C47">
            <w:pPr>
              <w:rPr>
                <w:rFonts w:cstheme="minorHAnsi"/>
                <w:color w:val="000000"/>
                <w:lang w:eastAsia="nb-NO"/>
              </w:rPr>
            </w:pPr>
            <w:r>
              <w:rPr>
                <w:rFonts w:cstheme="minorHAnsi"/>
                <w:color w:val="000000"/>
                <w:lang w:eastAsia="nb-NO"/>
              </w:rPr>
              <w:lastRenderedPageBreak/>
              <w:t>O/R</w:t>
            </w:r>
          </w:p>
        </w:tc>
        <w:tc>
          <w:tcPr>
            <w:tcW w:w="4961" w:type="dxa"/>
            <w:shd w:val="clear" w:color="auto" w:fill="FFFF00"/>
          </w:tcPr>
          <w:p w14:paraId="1DD8AA7C" w14:textId="21A2E462" w:rsidR="004E17CF" w:rsidRDefault="00927AE1" w:rsidP="00251C47">
            <w:r w:rsidRPr="00A86CE6">
              <w:rPr>
                <w:i/>
                <w:iCs/>
                <w:color w:val="FF0000"/>
              </w:rPr>
              <w:t>Leverandør bes kort redegjøre for hvordan de vil sikre oppfyllelse av kravet.</w:t>
            </w:r>
          </w:p>
        </w:tc>
      </w:tr>
      <w:tr w:rsidR="00712FA4" w:rsidRPr="00E1113E" w14:paraId="077DD184" w14:textId="77777777" w:rsidTr="0029427A">
        <w:trPr>
          <w:trHeight w:val="300"/>
        </w:trPr>
        <w:tc>
          <w:tcPr>
            <w:tcW w:w="567" w:type="dxa"/>
          </w:tcPr>
          <w:p w14:paraId="48382D08" w14:textId="5EAA6E03" w:rsidR="00712FA4" w:rsidRDefault="00762453" w:rsidP="00251C47">
            <w:r>
              <w:t>3</w:t>
            </w:r>
            <w:r w:rsidR="00E34792">
              <w:t>.2</w:t>
            </w:r>
          </w:p>
        </w:tc>
        <w:tc>
          <w:tcPr>
            <w:tcW w:w="7230" w:type="dxa"/>
          </w:tcPr>
          <w:p w14:paraId="43BF0A3A" w14:textId="77777777" w:rsidR="00712FA4" w:rsidRDefault="00FD1948" w:rsidP="0090262F">
            <w:pPr>
              <w:rPr>
                <w:rFonts w:cstheme="minorHAnsi"/>
                <w:b/>
                <w:bCs/>
              </w:rPr>
            </w:pPr>
            <w:r w:rsidRPr="00FD1948">
              <w:rPr>
                <w:rFonts w:cstheme="minorHAnsi"/>
                <w:b/>
                <w:bCs/>
              </w:rPr>
              <w:t>Rutiner for bestilling av tilleggstjenester</w:t>
            </w:r>
          </w:p>
          <w:p w14:paraId="2E245A5C" w14:textId="106867BD" w:rsidR="00FD1948" w:rsidRPr="00A902F2" w:rsidRDefault="00A902F2" w:rsidP="00A902F2">
            <w:pPr>
              <w:autoSpaceDE w:val="0"/>
              <w:autoSpaceDN w:val="0"/>
              <w:adjustRightInd w:val="0"/>
              <w:spacing w:line="240" w:lineRule="auto"/>
              <w:jc w:val="both"/>
              <w:rPr>
                <w:rFonts w:ascii="Arial" w:eastAsia="SimSun" w:hAnsi="Arial" w:cs="Arial"/>
                <w:szCs w:val="20"/>
                <w:lang w:eastAsia="nb-NO"/>
              </w:rPr>
            </w:pPr>
            <w:r w:rsidRPr="00A54A35">
              <w:rPr>
                <w:rFonts w:ascii="Arial" w:eastAsia="SimSun" w:hAnsi="Arial" w:cs="Arial"/>
                <w:szCs w:val="20"/>
                <w:lang w:eastAsia="nb-NO"/>
              </w:rPr>
              <w:t xml:space="preserve">Oppdragsgiver bestiller tilleggstjenester direkte fra Leverandør. </w:t>
            </w:r>
          </w:p>
        </w:tc>
        <w:tc>
          <w:tcPr>
            <w:tcW w:w="1417" w:type="dxa"/>
          </w:tcPr>
          <w:p w14:paraId="43AB35B7" w14:textId="3F0B8945" w:rsidR="00712FA4" w:rsidRDefault="00EB525B" w:rsidP="00251C47">
            <w:pPr>
              <w:rPr>
                <w:rFonts w:cstheme="minorHAnsi"/>
                <w:color w:val="000000"/>
                <w:highlight w:val="yellow"/>
                <w:lang w:eastAsia="nb-NO"/>
              </w:rPr>
            </w:pPr>
            <w:r w:rsidRPr="00EB525B">
              <w:rPr>
                <w:rFonts w:cstheme="minorHAnsi"/>
                <w:color w:val="000000"/>
                <w:lang w:eastAsia="nb-NO"/>
              </w:rPr>
              <w:t>O</w:t>
            </w:r>
          </w:p>
        </w:tc>
        <w:tc>
          <w:tcPr>
            <w:tcW w:w="4961" w:type="dxa"/>
            <w:shd w:val="clear" w:color="auto" w:fill="FFFF00"/>
          </w:tcPr>
          <w:p w14:paraId="1A389376" w14:textId="3A63E121" w:rsidR="00712FA4" w:rsidRPr="00A86CE6" w:rsidRDefault="00712FA4" w:rsidP="00251C47">
            <w:pPr>
              <w:rPr>
                <w:i/>
                <w:iCs/>
              </w:rPr>
            </w:pPr>
          </w:p>
        </w:tc>
      </w:tr>
      <w:tr w:rsidR="009B0564" w:rsidRPr="0098458A" w14:paraId="143B4DF9" w14:textId="77777777" w:rsidTr="464641DE">
        <w:trPr>
          <w:trHeight w:val="300"/>
        </w:trPr>
        <w:tc>
          <w:tcPr>
            <w:tcW w:w="14175" w:type="dxa"/>
            <w:gridSpan w:val="4"/>
            <w:shd w:val="clear" w:color="auto" w:fill="D1F1E5" w:themeFill="accent1" w:themeFillTint="33"/>
          </w:tcPr>
          <w:p w14:paraId="3F7C0792" w14:textId="3322D72B" w:rsidR="009B0564" w:rsidRPr="0098458A" w:rsidRDefault="006F02EE" w:rsidP="00C22B01">
            <w:pPr>
              <w:pStyle w:val="Listeavsnitt"/>
              <w:numPr>
                <w:ilvl w:val="0"/>
                <w:numId w:val="31"/>
              </w:numPr>
              <w:rPr>
                <w:b/>
                <w:bCs/>
              </w:rPr>
            </w:pPr>
            <w:r>
              <w:rPr>
                <w:b/>
                <w:bCs/>
              </w:rPr>
              <w:t>Sanitærartikler</w:t>
            </w:r>
          </w:p>
        </w:tc>
      </w:tr>
      <w:tr w:rsidR="009B0564" w14:paraId="4A9F1C33" w14:textId="77777777" w:rsidTr="0029427A">
        <w:trPr>
          <w:trHeight w:val="300"/>
        </w:trPr>
        <w:tc>
          <w:tcPr>
            <w:tcW w:w="567" w:type="dxa"/>
          </w:tcPr>
          <w:p w14:paraId="422B0C71" w14:textId="7C9C90DC" w:rsidR="009B0564" w:rsidRDefault="009B0564">
            <w:r>
              <w:t>4.1</w:t>
            </w:r>
          </w:p>
        </w:tc>
        <w:tc>
          <w:tcPr>
            <w:tcW w:w="7230" w:type="dxa"/>
          </w:tcPr>
          <w:p w14:paraId="67B4BBFE" w14:textId="77777777" w:rsidR="00D34E7A" w:rsidRPr="00D34E7A" w:rsidRDefault="00D34E7A" w:rsidP="00D34E7A">
            <w:pPr>
              <w:rPr>
                <w:rFonts w:cstheme="minorHAnsi"/>
              </w:rPr>
            </w:pPr>
            <w:r w:rsidRPr="008B74EE">
              <w:rPr>
                <w:rFonts w:cstheme="minorHAnsi"/>
              </w:rPr>
              <w:t>Oppdragsgiver benytter statens fellesavtale for kjøp av forbruksmateriell, herunder sanitærartikler.</w:t>
            </w:r>
          </w:p>
          <w:p w14:paraId="1B9CF0A4" w14:textId="77777777" w:rsidR="00D34E7A" w:rsidRPr="00D34E7A" w:rsidRDefault="00D34E7A" w:rsidP="00D34E7A">
            <w:pPr>
              <w:rPr>
                <w:rFonts w:cstheme="minorHAnsi"/>
              </w:rPr>
            </w:pPr>
            <w:r w:rsidRPr="00D34E7A">
              <w:rPr>
                <w:rFonts w:cstheme="minorHAnsi"/>
              </w:rPr>
              <w:t>Leverandør har ansvar for bestilling og forsyning av alle sanitærartikler fra den til enhver tid gjeldene statlige fellesavtale, som håndsåpe, toalettpapir, tørkepapir og poser til sanitetsbind.</w:t>
            </w:r>
          </w:p>
          <w:p w14:paraId="088933BB" w14:textId="37509CF6" w:rsidR="009B0564" w:rsidRPr="00A35D00" w:rsidRDefault="00D34E7A" w:rsidP="00D34E7A">
            <w:pPr>
              <w:rPr>
                <w:rFonts w:cstheme="minorHAnsi"/>
              </w:rPr>
            </w:pPr>
            <w:r w:rsidRPr="00D34E7A">
              <w:rPr>
                <w:rFonts w:cstheme="minorHAnsi"/>
              </w:rPr>
              <w:t>Leverandør skal bestille sanitærartikler via Oppdragsgivers kontaktperson. Leverandør skal følge Oppdragsgivers til enhver tid gjeldende rutiner for bestilling av sanitærartikler fra statens fellesavtale. Rutiner for bestilling av sanitærartikler vil avtales for den enkelte delkontrakt.</w:t>
            </w:r>
          </w:p>
        </w:tc>
        <w:tc>
          <w:tcPr>
            <w:tcW w:w="1417" w:type="dxa"/>
          </w:tcPr>
          <w:p w14:paraId="129236E6" w14:textId="0A3483B2" w:rsidR="009B0564" w:rsidRPr="00A86CE6" w:rsidRDefault="00D6245F">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0E50BE3E" w14:textId="77777777" w:rsidR="009B0564" w:rsidRDefault="009B0564"/>
        </w:tc>
      </w:tr>
      <w:tr w:rsidR="00D34E7A" w14:paraId="32B49B99" w14:textId="77777777" w:rsidTr="0029427A">
        <w:trPr>
          <w:trHeight w:val="300"/>
        </w:trPr>
        <w:tc>
          <w:tcPr>
            <w:tcW w:w="567" w:type="dxa"/>
          </w:tcPr>
          <w:p w14:paraId="5E5F58AA" w14:textId="6DE6F1EE" w:rsidR="00D34E7A" w:rsidRDefault="00D34E7A">
            <w:r>
              <w:t>4.2</w:t>
            </w:r>
          </w:p>
        </w:tc>
        <w:tc>
          <w:tcPr>
            <w:tcW w:w="7230" w:type="dxa"/>
          </w:tcPr>
          <w:p w14:paraId="0AD956B1" w14:textId="22F3D10C" w:rsidR="00D34E7A" w:rsidRPr="00D34E7A" w:rsidRDefault="00D34E7A" w:rsidP="00D34E7A">
            <w:pPr>
              <w:rPr>
                <w:rFonts w:cstheme="minorHAnsi"/>
                <w:highlight w:val="yellow"/>
              </w:rPr>
            </w:pPr>
            <w:r w:rsidRPr="00D34E7A">
              <w:rPr>
                <w:rFonts w:cstheme="minorHAnsi"/>
              </w:rPr>
              <w:t>Sanitærartikler skal etterfylles daglig av leverandøren, ved behov (under 25 % resterende). En reserverull for toalettpapir skal være på plass på hvert toalett. Leverandør er ansvarlig for å etterse at såpedispenserne fungerer.</w:t>
            </w:r>
          </w:p>
        </w:tc>
        <w:tc>
          <w:tcPr>
            <w:tcW w:w="1417" w:type="dxa"/>
          </w:tcPr>
          <w:p w14:paraId="4EDF6B1D" w14:textId="1BAD048E" w:rsidR="00D34E7A" w:rsidRPr="00A86CE6" w:rsidRDefault="00D6245F">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6C1D14D2" w14:textId="77777777" w:rsidR="00D34E7A" w:rsidRDefault="00D34E7A"/>
        </w:tc>
      </w:tr>
      <w:tr w:rsidR="00D81BB6" w:rsidRPr="0098458A" w14:paraId="6C5FF0F2" w14:textId="77777777" w:rsidTr="464641DE">
        <w:trPr>
          <w:trHeight w:val="300"/>
        </w:trPr>
        <w:tc>
          <w:tcPr>
            <w:tcW w:w="14175" w:type="dxa"/>
            <w:gridSpan w:val="4"/>
            <w:shd w:val="clear" w:color="auto" w:fill="D1F1E5" w:themeFill="accent1" w:themeFillTint="33"/>
          </w:tcPr>
          <w:p w14:paraId="5CA977A6" w14:textId="56289543" w:rsidR="00D81BB6" w:rsidRPr="008666BC" w:rsidRDefault="00E52A8C" w:rsidP="008666BC">
            <w:pPr>
              <w:pStyle w:val="Listeavsnitt"/>
              <w:numPr>
                <w:ilvl w:val="0"/>
                <w:numId w:val="31"/>
              </w:numPr>
              <w:rPr>
                <w:b/>
                <w:bCs/>
              </w:rPr>
            </w:pPr>
            <w:r w:rsidRPr="008666BC">
              <w:rPr>
                <w:b/>
                <w:bCs/>
              </w:rPr>
              <w:lastRenderedPageBreak/>
              <w:t>Avfallshåndtering – Miljø</w:t>
            </w:r>
          </w:p>
        </w:tc>
      </w:tr>
      <w:tr w:rsidR="00E52A8C" w14:paraId="40E4B6F9" w14:textId="77777777" w:rsidTr="0029427A">
        <w:trPr>
          <w:trHeight w:val="300"/>
        </w:trPr>
        <w:tc>
          <w:tcPr>
            <w:tcW w:w="567" w:type="dxa"/>
          </w:tcPr>
          <w:p w14:paraId="221C420C" w14:textId="3C2D4BDE" w:rsidR="00E52A8C" w:rsidRDefault="00D44632" w:rsidP="00E52A8C">
            <w:r>
              <w:t>5</w:t>
            </w:r>
            <w:r w:rsidR="00E52A8C">
              <w:t>.1</w:t>
            </w:r>
          </w:p>
        </w:tc>
        <w:tc>
          <w:tcPr>
            <w:tcW w:w="7230" w:type="dxa"/>
          </w:tcPr>
          <w:p w14:paraId="311E8F57" w14:textId="26C669A4" w:rsidR="00E52A8C" w:rsidRPr="00D34E7A" w:rsidRDefault="00E52A8C" w:rsidP="00E52A8C">
            <w:pPr>
              <w:rPr>
                <w:rFonts w:cstheme="minorHAnsi"/>
                <w:highlight w:val="yellow"/>
              </w:rPr>
            </w:pPr>
            <w:r w:rsidRPr="004E17CF">
              <w:rPr>
                <w:rFonts w:cstheme="minorHAnsi"/>
              </w:rPr>
              <w:t xml:space="preserve">Leverandør pålegges å følge de til enhver tid </w:t>
            </w:r>
            <w:r w:rsidRPr="003B0650">
              <w:rPr>
                <w:rFonts w:cstheme="minorHAnsi"/>
              </w:rPr>
              <w:t>gjeldende regionale krav til</w:t>
            </w:r>
            <w:r w:rsidRPr="004E17CF">
              <w:rPr>
                <w:rFonts w:cstheme="minorHAnsi"/>
              </w:rPr>
              <w:t xml:space="preserve"> kildesortering og avfallshåndtering for øvrig.</w:t>
            </w:r>
          </w:p>
        </w:tc>
        <w:tc>
          <w:tcPr>
            <w:tcW w:w="1417" w:type="dxa"/>
          </w:tcPr>
          <w:p w14:paraId="7C6DD34B" w14:textId="24CF7F03" w:rsidR="00E52A8C" w:rsidRPr="00A86CE6" w:rsidRDefault="00E52A8C" w:rsidP="00E52A8C">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1C4FEA85" w14:textId="77777777" w:rsidR="00E52A8C" w:rsidRDefault="00E52A8C" w:rsidP="00E52A8C"/>
        </w:tc>
      </w:tr>
      <w:tr w:rsidR="00E52A8C" w14:paraId="54C13532" w14:textId="77777777" w:rsidTr="0029427A">
        <w:trPr>
          <w:trHeight w:val="300"/>
        </w:trPr>
        <w:tc>
          <w:tcPr>
            <w:tcW w:w="567" w:type="dxa"/>
          </w:tcPr>
          <w:p w14:paraId="7B69FCD0" w14:textId="788E12B7" w:rsidR="00E52A8C" w:rsidRDefault="00D44632" w:rsidP="00E52A8C">
            <w:r>
              <w:t>5</w:t>
            </w:r>
            <w:r w:rsidR="00E52A8C">
              <w:t>.2</w:t>
            </w:r>
          </w:p>
        </w:tc>
        <w:tc>
          <w:tcPr>
            <w:tcW w:w="7230" w:type="dxa"/>
          </w:tcPr>
          <w:p w14:paraId="3F7F6034" w14:textId="77777777" w:rsidR="00E52A8C" w:rsidRPr="008F7C5F" w:rsidRDefault="00E52A8C" w:rsidP="00E52A8C">
            <w:r>
              <w:t xml:space="preserve">Oppdragsgiver besørger felles </w:t>
            </w:r>
            <w:r w:rsidRPr="00F55DC8">
              <w:t>miljøstasjoner for matavfall, plast, papir og restavfall. Det benyttes som hovedregel 2 miljøstasjoner pr 60 personer</w:t>
            </w:r>
            <w:r w:rsidRPr="007E54E5">
              <w:t xml:space="preserve">. </w:t>
            </w:r>
          </w:p>
          <w:p w14:paraId="264073C5" w14:textId="48129545" w:rsidR="00E52A8C" w:rsidRDefault="00E52A8C" w:rsidP="00E52A8C">
            <w:r w:rsidRPr="75B0ED25">
              <w:t>Miljøstasjoner skal tømmes daglig, kassene skal være uten flekker og stå på plass med innstikkpose</w:t>
            </w:r>
            <w:r>
              <w:t>.</w:t>
            </w:r>
          </w:p>
          <w:p w14:paraId="11A62104" w14:textId="77777777" w:rsidR="003A18F5" w:rsidRPr="00A54A35" w:rsidRDefault="003A18F5" w:rsidP="003A18F5">
            <w:pPr>
              <w:jc w:val="both"/>
              <w:rPr>
                <w:rFonts w:ascii="Arial" w:hAnsi="Arial" w:cs="Arial"/>
                <w:szCs w:val="20"/>
              </w:rPr>
            </w:pPr>
            <w:r w:rsidRPr="00A54A35">
              <w:rPr>
                <w:rFonts w:ascii="Arial" w:hAnsi="Arial" w:cs="Arial"/>
                <w:szCs w:val="20"/>
                <w:bdr w:val="none" w:sz="0" w:space="0" w:color="auto" w:frame="1"/>
              </w:rPr>
              <w:t>Miljøstasjoner skal tømmes før helligdager og offentlige fridager, slik at avfall ikke blir stående i lengre tid.</w:t>
            </w:r>
          </w:p>
          <w:p w14:paraId="2C14B764" w14:textId="6EBBC0BC" w:rsidR="003A18F5" w:rsidRPr="00D545EF" w:rsidRDefault="003A18F5" w:rsidP="00D545EF">
            <w:pPr>
              <w:jc w:val="both"/>
              <w:rPr>
                <w:rFonts w:ascii="Arial" w:eastAsia="SimSun" w:hAnsi="Arial" w:cs="Arial"/>
                <w:szCs w:val="20"/>
              </w:rPr>
            </w:pPr>
            <w:r w:rsidRPr="00A54A35">
              <w:rPr>
                <w:rFonts w:ascii="Arial" w:hAnsi="Arial" w:cs="Arial"/>
                <w:b/>
                <w:bCs/>
                <w:color w:val="000000"/>
                <w:szCs w:val="20"/>
                <w:shd w:val="clear" w:color="auto" w:fill="FFFFFF"/>
              </w:rPr>
              <w:t>Returpapir</w:t>
            </w:r>
            <w:r w:rsidRPr="00A54A35">
              <w:rPr>
                <w:rFonts w:ascii="Arial" w:hAnsi="Arial" w:cs="Arial"/>
                <w:color w:val="000000"/>
                <w:szCs w:val="20"/>
                <w:shd w:val="clear" w:color="auto" w:fill="FFFFFF"/>
              </w:rPr>
              <w:t xml:space="preserve">: Oppdragsgiver besørger dunk/beholder for returpapir, plassert i områder ved kopimaskiner (ikke del av miljøstasjon). Returpapir skal tømmes daglig ved behov, dersom beholder er full. </w:t>
            </w:r>
          </w:p>
        </w:tc>
        <w:tc>
          <w:tcPr>
            <w:tcW w:w="1417" w:type="dxa"/>
          </w:tcPr>
          <w:p w14:paraId="31CC4CAC" w14:textId="5151654B" w:rsidR="00E52A8C" w:rsidRPr="00A86CE6" w:rsidRDefault="00E52A8C" w:rsidP="00E52A8C">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05A6380E" w14:textId="77777777" w:rsidR="00E52A8C" w:rsidRDefault="00E52A8C" w:rsidP="00E52A8C"/>
        </w:tc>
      </w:tr>
      <w:tr w:rsidR="00E52A8C" w14:paraId="4E6036DB" w14:textId="77777777" w:rsidTr="0029427A">
        <w:trPr>
          <w:trHeight w:val="300"/>
        </w:trPr>
        <w:tc>
          <w:tcPr>
            <w:tcW w:w="567" w:type="dxa"/>
          </w:tcPr>
          <w:p w14:paraId="104756AF" w14:textId="72D3DC63" w:rsidR="00E52A8C" w:rsidRDefault="00D44632" w:rsidP="00E52A8C">
            <w:r>
              <w:t>5</w:t>
            </w:r>
            <w:r w:rsidR="00E52A8C">
              <w:t>.</w:t>
            </w:r>
            <w:r w:rsidR="008666BC">
              <w:t>3</w:t>
            </w:r>
          </w:p>
        </w:tc>
        <w:tc>
          <w:tcPr>
            <w:tcW w:w="7230" w:type="dxa"/>
          </w:tcPr>
          <w:p w14:paraId="54CA4219" w14:textId="77777777" w:rsidR="00E52A8C" w:rsidRPr="00D37020" w:rsidRDefault="00E52A8C" w:rsidP="00E52A8C">
            <w:pPr>
              <w:rPr>
                <w:rFonts w:cstheme="minorHAnsi"/>
              </w:rPr>
            </w:pPr>
            <w:r w:rsidRPr="00D37020">
              <w:rPr>
                <w:rFonts w:cstheme="minorHAnsi"/>
              </w:rPr>
              <w:t>Tilbyder skal tilby renholdstjenester som minimum og til enhver tid oppfyller miljøkrav som følger av gjeldende lover, forskrifter og EU-direktiv. Det skal benyttes moderne og miljøvennlige rengjøringsmetoder og rengjøringsprodukter.</w:t>
            </w:r>
          </w:p>
          <w:p w14:paraId="1BD53B50" w14:textId="6E56A414" w:rsidR="00E52A8C" w:rsidRPr="00B5248D" w:rsidRDefault="00E52A8C" w:rsidP="00E52A8C">
            <w:pPr>
              <w:rPr>
                <w:rFonts w:cstheme="minorHAnsi"/>
              </w:rPr>
            </w:pPr>
            <w:r w:rsidRPr="00D37020">
              <w:rPr>
                <w:rFonts w:cstheme="minorHAnsi"/>
              </w:rPr>
              <w:t>Stoffer som utgjør en alvorlig miljø- og helsefare, eller som står på Miljødirektoratets prioritetsliste over kjemiske stoffer med uheldige egenskaper skal unngås.</w:t>
            </w:r>
          </w:p>
        </w:tc>
        <w:tc>
          <w:tcPr>
            <w:tcW w:w="1417" w:type="dxa"/>
          </w:tcPr>
          <w:p w14:paraId="5E512754" w14:textId="0CE17BCB" w:rsidR="00E52A8C" w:rsidRPr="00A86CE6" w:rsidRDefault="00E52A8C" w:rsidP="00E52A8C">
            <w:pPr>
              <w:rPr>
                <w:rFonts w:cstheme="minorHAnsi"/>
                <w:color w:val="000000"/>
                <w:lang w:eastAsia="nb-NO"/>
              </w:rPr>
            </w:pPr>
            <w:r w:rsidRPr="00A86CE6">
              <w:rPr>
                <w:rFonts w:cstheme="minorHAnsi"/>
                <w:color w:val="000000"/>
                <w:lang w:eastAsia="nb-NO"/>
              </w:rPr>
              <w:t>O/R</w:t>
            </w:r>
          </w:p>
        </w:tc>
        <w:tc>
          <w:tcPr>
            <w:tcW w:w="4961" w:type="dxa"/>
            <w:shd w:val="clear" w:color="auto" w:fill="FFFF00"/>
          </w:tcPr>
          <w:p w14:paraId="6A5EB55A" w14:textId="4156DD35" w:rsidR="00E52A8C" w:rsidRDefault="00E52A8C" w:rsidP="00E52A8C">
            <w:r w:rsidRPr="00A86CE6">
              <w:rPr>
                <w:i/>
                <w:iCs/>
                <w:color w:val="FF0000"/>
              </w:rPr>
              <w:t>Leverandør bes kort redegjøre for hvordan de vil sikre oppfyllelse av kravet.</w:t>
            </w:r>
          </w:p>
        </w:tc>
      </w:tr>
      <w:tr w:rsidR="006A4CA4" w:rsidRPr="0098458A" w14:paraId="5FE56812" w14:textId="77777777" w:rsidTr="464641DE">
        <w:trPr>
          <w:trHeight w:val="300"/>
        </w:trPr>
        <w:tc>
          <w:tcPr>
            <w:tcW w:w="14175" w:type="dxa"/>
            <w:gridSpan w:val="4"/>
            <w:shd w:val="clear" w:color="auto" w:fill="D1F1E5" w:themeFill="accent1" w:themeFillTint="33"/>
          </w:tcPr>
          <w:p w14:paraId="789DFC4F" w14:textId="40A0BF37" w:rsidR="006A4CA4" w:rsidRPr="0098458A" w:rsidRDefault="006A4CA4" w:rsidP="00C22B01">
            <w:pPr>
              <w:pStyle w:val="Listeavsnitt"/>
              <w:numPr>
                <w:ilvl w:val="0"/>
                <w:numId w:val="31"/>
              </w:numPr>
              <w:rPr>
                <w:b/>
                <w:bCs/>
              </w:rPr>
            </w:pPr>
            <w:r>
              <w:rPr>
                <w:b/>
                <w:bCs/>
              </w:rPr>
              <w:t>Krav til leverandørens personale</w:t>
            </w:r>
          </w:p>
        </w:tc>
      </w:tr>
      <w:tr w:rsidR="006A4CA4" w14:paraId="14820822" w14:textId="77777777" w:rsidTr="0029427A">
        <w:trPr>
          <w:trHeight w:val="300"/>
        </w:trPr>
        <w:tc>
          <w:tcPr>
            <w:tcW w:w="567" w:type="dxa"/>
          </w:tcPr>
          <w:p w14:paraId="7ED660AA" w14:textId="7265792A" w:rsidR="006A4CA4" w:rsidRDefault="000E28E4">
            <w:r>
              <w:t>6</w:t>
            </w:r>
            <w:r w:rsidR="006A4CA4">
              <w:t>.1</w:t>
            </w:r>
          </w:p>
        </w:tc>
        <w:tc>
          <w:tcPr>
            <w:tcW w:w="7230" w:type="dxa"/>
          </w:tcPr>
          <w:p w14:paraId="26E34041" w14:textId="4627CDDC" w:rsidR="0011634B" w:rsidRPr="00E066F6" w:rsidRDefault="00E066F6">
            <w:pPr>
              <w:rPr>
                <w:rFonts w:cstheme="minorHAnsi"/>
              </w:rPr>
            </w:pPr>
            <w:r w:rsidRPr="00E066F6">
              <w:rPr>
                <w:rFonts w:cstheme="minorHAnsi"/>
              </w:rPr>
              <w:t>Arbeidet skal utføres av</w:t>
            </w:r>
            <w:r w:rsidR="00AA6419">
              <w:rPr>
                <w:rFonts w:cstheme="minorHAnsi"/>
              </w:rPr>
              <w:t xml:space="preserve"> faste</w:t>
            </w:r>
            <w:r w:rsidRPr="00E066F6">
              <w:rPr>
                <w:rFonts w:cstheme="minorHAnsi"/>
              </w:rPr>
              <w:t xml:space="preserve"> renholdere som har kompetanse nødvendig for at avtalte krav og betingelser oppnås</w:t>
            </w:r>
            <w:r w:rsidR="003021D6">
              <w:rPr>
                <w:rFonts w:cstheme="minorHAnsi"/>
              </w:rPr>
              <w:t xml:space="preserve">. </w:t>
            </w:r>
            <w:r w:rsidR="001F4652" w:rsidRPr="003021D6">
              <w:rPr>
                <w:rFonts w:cstheme="minorHAnsi"/>
              </w:rPr>
              <w:t xml:space="preserve">Nødvendig kompetanse er dokumentasjon på INSTA 800 kompetansenivå 2, eller </w:t>
            </w:r>
            <w:r w:rsidR="001F4652" w:rsidRPr="003021D6">
              <w:rPr>
                <w:rFonts w:cstheme="minorHAnsi"/>
              </w:rPr>
              <w:lastRenderedPageBreak/>
              <w:t>tilsvarende.</w:t>
            </w:r>
            <w:r w:rsidR="00B63AAF">
              <w:rPr>
                <w:rFonts w:cstheme="minorHAnsi"/>
              </w:rPr>
              <w:t xml:space="preserve"> </w:t>
            </w:r>
            <w:r w:rsidR="0011634B" w:rsidRPr="00561B48">
              <w:rPr>
                <w:rFonts w:cstheme="minorHAnsi"/>
              </w:rPr>
              <w:t>Nødvendig kompetanse skal dokumenteres før kontraktsoppstart.</w:t>
            </w:r>
          </w:p>
        </w:tc>
        <w:tc>
          <w:tcPr>
            <w:tcW w:w="1417" w:type="dxa"/>
          </w:tcPr>
          <w:p w14:paraId="7724CA7D" w14:textId="41D6B8D8" w:rsidR="006A4CA4" w:rsidRPr="00A86CE6" w:rsidRDefault="006A4CA4">
            <w:pPr>
              <w:rPr>
                <w:rFonts w:cstheme="minorHAnsi"/>
                <w:color w:val="000000"/>
                <w:lang w:eastAsia="nb-NO"/>
              </w:rPr>
            </w:pPr>
            <w:r w:rsidRPr="00A86CE6">
              <w:rPr>
                <w:rFonts w:cstheme="minorHAnsi"/>
                <w:color w:val="000000"/>
                <w:lang w:eastAsia="nb-NO"/>
              </w:rPr>
              <w:lastRenderedPageBreak/>
              <w:t>O</w:t>
            </w:r>
          </w:p>
        </w:tc>
        <w:tc>
          <w:tcPr>
            <w:tcW w:w="4961" w:type="dxa"/>
            <w:shd w:val="clear" w:color="auto" w:fill="FFFF00"/>
          </w:tcPr>
          <w:p w14:paraId="597910B0" w14:textId="77777777" w:rsidR="006A4CA4" w:rsidRDefault="006A4CA4"/>
        </w:tc>
      </w:tr>
      <w:tr w:rsidR="00E066F6" w14:paraId="3BC11EF0" w14:textId="77777777" w:rsidTr="0029427A">
        <w:trPr>
          <w:trHeight w:val="300"/>
        </w:trPr>
        <w:tc>
          <w:tcPr>
            <w:tcW w:w="567" w:type="dxa"/>
          </w:tcPr>
          <w:p w14:paraId="331F6D2E" w14:textId="4DFC6660" w:rsidR="00E066F6" w:rsidRDefault="000E28E4">
            <w:r>
              <w:t>6</w:t>
            </w:r>
            <w:r w:rsidR="00E066F6">
              <w:t>.2</w:t>
            </w:r>
          </w:p>
        </w:tc>
        <w:tc>
          <w:tcPr>
            <w:tcW w:w="7230" w:type="dxa"/>
          </w:tcPr>
          <w:p w14:paraId="0BF43B79" w14:textId="22B305FE" w:rsidR="00C06615" w:rsidRPr="008576FF" w:rsidRDefault="00C06615" w:rsidP="00C06615">
            <w:pPr>
              <w:rPr>
                <w:rFonts w:cstheme="minorHAnsi"/>
              </w:rPr>
            </w:pPr>
            <w:r w:rsidRPr="008576FF">
              <w:rPr>
                <w:rFonts w:cstheme="minorHAnsi"/>
              </w:rPr>
              <w:t xml:space="preserve">Renholdere, stedlig arbeidsleder og annet nøkkelpersonell som skal utføre arbeid for </w:t>
            </w:r>
            <w:r w:rsidR="00A01792" w:rsidRPr="008576FF">
              <w:rPr>
                <w:rFonts w:cstheme="minorHAnsi"/>
              </w:rPr>
              <w:t>l</w:t>
            </w:r>
            <w:r w:rsidRPr="008576FF">
              <w:rPr>
                <w:rFonts w:cstheme="minorHAnsi"/>
              </w:rPr>
              <w:t>everandør skal ha tilstrekkelig norsk språkkunnskap til å ta imot og forstå muntlige og skriftlige beskjeder.</w:t>
            </w:r>
          </w:p>
          <w:p w14:paraId="08D7B9CF" w14:textId="77777777" w:rsidR="00E066F6" w:rsidRPr="008576FF" w:rsidRDefault="00C06615" w:rsidP="6CE4DB91">
            <w:r w:rsidRPr="008576FF">
              <w:t>Kravet til norskkunnskap for renholdspersonell er norsk muntlig og skriftlig på minimum A2 nivå, eller tilsvarende.</w:t>
            </w:r>
          </w:p>
          <w:p w14:paraId="23A7D958" w14:textId="2B41ABE3" w:rsidR="001A4979" w:rsidRPr="001A4979" w:rsidRDefault="001A4979" w:rsidP="001A4979">
            <w:pPr>
              <w:rPr>
                <w:rFonts w:cstheme="minorHAnsi"/>
              </w:rPr>
            </w:pPr>
            <w:r w:rsidRPr="008576FF">
              <w:rPr>
                <w:rFonts w:cstheme="minorHAnsi"/>
              </w:rPr>
              <w:t xml:space="preserve">Kravet til norskkunnskap for stedlig arbeidsleder </w:t>
            </w:r>
            <w:r w:rsidR="004F5547" w:rsidRPr="008576FF">
              <w:rPr>
                <w:rFonts w:cstheme="minorHAnsi"/>
              </w:rPr>
              <w:t>og avdelingsleder</w:t>
            </w:r>
            <w:r w:rsidR="004F5547">
              <w:rPr>
                <w:rFonts w:cstheme="minorHAnsi"/>
              </w:rPr>
              <w:t xml:space="preserve"> </w:t>
            </w:r>
            <w:r w:rsidRPr="00EF3317">
              <w:rPr>
                <w:rFonts w:cstheme="minorHAnsi"/>
              </w:rPr>
              <w:t>er no</w:t>
            </w:r>
            <w:r w:rsidRPr="001A4979">
              <w:rPr>
                <w:rFonts w:cstheme="minorHAnsi"/>
              </w:rPr>
              <w:t xml:space="preserve">rsk muntlig og </w:t>
            </w:r>
            <w:r w:rsidRPr="0083382D">
              <w:rPr>
                <w:rFonts w:cstheme="minorHAnsi"/>
              </w:rPr>
              <w:t>skriftlig på minimum B1 nivå, eller</w:t>
            </w:r>
            <w:r w:rsidRPr="001A4979">
              <w:rPr>
                <w:rFonts w:cstheme="minorHAnsi"/>
              </w:rPr>
              <w:t xml:space="preserve"> tilsvarende.</w:t>
            </w:r>
          </w:p>
          <w:p w14:paraId="7949DBBC" w14:textId="77777777" w:rsidR="001A4979" w:rsidRPr="00F94B8B" w:rsidRDefault="001A4979" w:rsidP="001A4979">
            <w:pPr>
              <w:rPr>
                <w:rFonts w:cstheme="minorHAnsi"/>
              </w:rPr>
            </w:pPr>
            <w:r w:rsidRPr="00F94B8B">
              <w:rPr>
                <w:rFonts w:cstheme="minorHAnsi"/>
              </w:rPr>
              <w:t>Dersom personell som skal utføre arbeid for Leverandør ikke har norskkunnskaper på oppgitt nivå, er Leverandør ansvarlig for å gi personell nødvendig norskopplæring for å oppfylle krav til nivå.</w:t>
            </w:r>
          </w:p>
          <w:p w14:paraId="217FA22D" w14:textId="77777777" w:rsidR="001A4979" w:rsidRPr="001A4979" w:rsidRDefault="001A4979" w:rsidP="001A4979">
            <w:pPr>
              <w:rPr>
                <w:rFonts w:cstheme="minorHAnsi"/>
              </w:rPr>
            </w:pPr>
            <w:r w:rsidRPr="00F94B8B">
              <w:rPr>
                <w:rFonts w:cstheme="minorHAnsi"/>
              </w:rPr>
              <w:t>Opplæringen skal kunne dokumenteres overfor Oppdragsgiver. Opplæring skal bekostes av Leverandøren i sin helhet, og vil ikke refunderes av Oppdragsgiver.</w:t>
            </w:r>
          </w:p>
          <w:p w14:paraId="57AC3C0D" w14:textId="387D5AF6" w:rsidR="001A4979" w:rsidRPr="00E066F6" w:rsidRDefault="001A4979" w:rsidP="001A4979">
            <w:pPr>
              <w:rPr>
                <w:rFonts w:cstheme="minorHAnsi"/>
              </w:rPr>
            </w:pPr>
            <w:r w:rsidRPr="001A4979">
              <w:rPr>
                <w:rFonts w:cstheme="minorHAnsi"/>
              </w:rPr>
              <w:t>Oppdragsgiver kan kreve at personell midlertidig skiftes ut og erstattes med personell som oppfyller kontraktens språkkrav, inntil påkrevd språknivå oppnås.</w:t>
            </w:r>
          </w:p>
        </w:tc>
        <w:tc>
          <w:tcPr>
            <w:tcW w:w="1417" w:type="dxa"/>
          </w:tcPr>
          <w:p w14:paraId="05889D5C" w14:textId="4BF79203" w:rsidR="00E066F6" w:rsidRPr="00A86CE6" w:rsidRDefault="00C06615">
            <w:pPr>
              <w:rPr>
                <w:rFonts w:cstheme="minorHAnsi"/>
                <w:color w:val="000000"/>
                <w:lang w:eastAsia="nb-NO"/>
              </w:rPr>
            </w:pPr>
            <w:r w:rsidRPr="00A86CE6">
              <w:rPr>
                <w:rFonts w:cstheme="minorHAnsi"/>
                <w:color w:val="000000"/>
                <w:lang w:eastAsia="nb-NO"/>
              </w:rPr>
              <w:t>O</w:t>
            </w:r>
            <w:r w:rsidR="00BC5808" w:rsidRPr="00A86CE6">
              <w:rPr>
                <w:rFonts w:cstheme="minorHAnsi"/>
                <w:color w:val="000000"/>
                <w:lang w:eastAsia="nb-NO"/>
              </w:rPr>
              <w:t>/R</w:t>
            </w:r>
          </w:p>
        </w:tc>
        <w:tc>
          <w:tcPr>
            <w:tcW w:w="4961" w:type="dxa"/>
            <w:shd w:val="clear" w:color="auto" w:fill="FFFF00"/>
          </w:tcPr>
          <w:p w14:paraId="650995B5" w14:textId="006E3A75" w:rsidR="00E066F6" w:rsidRDefault="00C4337C">
            <w:r w:rsidRPr="00A86CE6">
              <w:rPr>
                <w:i/>
                <w:iCs/>
                <w:color w:val="FF0000"/>
              </w:rPr>
              <w:t>Leverandør bes kort redegjøre for hvordan de vil sikre oppfyllelse av kravet.</w:t>
            </w:r>
          </w:p>
        </w:tc>
      </w:tr>
      <w:tr w:rsidR="00C06615" w14:paraId="3A5CA706" w14:textId="77777777" w:rsidTr="0029427A">
        <w:trPr>
          <w:trHeight w:val="300"/>
        </w:trPr>
        <w:tc>
          <w:tcPr>
            <w:tcW w:w="567" w:type="dxa"/>
          </w:tcPr>
          <w:p w14:paraId="4C7CB712" w14:textId="3B7BB295" w:rsidR="00C06615" w:rsidRDefault="00404FF9">
            <w:r>
              <w:t>6</w:t>
            </w:r>
            <w:r w:rsidR="00C06615">
              <w:t>.3</w:t>
            </w:r>
          </w:p>
        </w:tc>
        <w:tc>
          <w:tcPr>
            <w:tcW w:w="7230" w:type="dxa"/>
          </w:tcPr>
          <w:p w14:paraId="67881E74" w14:textId="47A014C0" w:rsidR="00C06615" w:rsidRPr="00C06615" w:rsidRDefault="00500F3B" w:rsidP="00C06615">
            <w:pPr>
              <w:rPr>
                <w:rFonts w:cstheme="minorHAnsi"/>
              </w:rPr>
            </w:pPr>
            <w:r w:rsidRPr="00500F3B">
              <w:rPr>
                <w:rFonts w:cstheme="minorHAnsi"/>
              </w:rPr>
              <w:t>Avdelingsleder skal være sertifisert i INSTA 800-1 :2018 på minimum nivå 3, eller tilsvarende. Nødvendig kompetanse skal dokumenteres før kontraktsoppstart.</w:t>
            </w:r>
          </w:p>
        </w:tc>
        <w:tc>
          <w:tcPr>
            <w:tcW w:w="1417" w:type="dxa"/>
          </w:tcPr>
          <w:p w14:paraId="6C053E13" w14:textId="4E4FFD3B" w:rsidR="00C06615" w:rsidRPr="00A86CE6" w:rsidRDefault="00A92D24">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202B5B5C" w14:textId="77777777" w:rsidR="00C06615" w:rsidRDefault="00C06615"/>
        </w:tc>
      </w:tr>
      <w:tr w:rsidR="00500F3B" w14:paraId="3CF6FED2" w14:textId="77777777" w:rsidTr="0029427A">
        <w:trPr>
          <w:trHeight w:val="300"/>
        </w:trPr>
        <w:tc>
          <w:tcPr>
            <w:tcW w:w="567" w:type="dxa"/>
          </w:tcPr>
          <w:p w14:paraId="1F6DD184" w14:textId="39077E87" w:rsidR="00500F3B" w:rsidRDefault="008C62DC">
            <w:r>
              <w:t>6</w:t>
            </w:r>
            <w:r w:rsidR="00500F3B">
              <w:t>.4</w:t>
            </w:r>
          </w:p>
        </w:tc>
        <w:tc>
          <w:tcPr>
            <w:tcW w:w="7230" w:type="dxa"/>
          </w:tcPr>
          <w:p w14:paraId="530B8367" w14:textId="17F3AD70" w:rsidR="00500F3B" w:rsidRPr="00500F3B" w:rsidRDefault="0092697E" w:rsidP="00C06615">
            <w:pPr>
              <w:rPr>
                <w:rFonts w:cstheme="minorHAnsi"/>
              </w:rPr>
            </w:pPr>
            <w:r w:rsidRPr="0092697E">
              <w:rPr>
                <w:rFonts w:cstheme="minorHAnsi"/>
              </w:rPr>
              <w:t>Renholdere skal ha normal god hygiene og bruke rent arbeidstøy tydelig merket med renholdsfirmaets merke/navn.</w:t>
            </w:r>
          </w:p>
        </w:tc>
        <w:tc>
          <w:tcPr>
            <w:tcW w:w="1417" w:type="dxa"/>
          </w:tcPr>
          <w:p w14:paraId="7BBCE712" w14:textId="754151AF" w:rsidR="00500F3B" w:rsidRPr="00A86CE6" w:rsidRDefault="00A92D24">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18F9A9E2" w14:textId="77777777" w:rsidR="00500F3B" w:rsidRDefault="00500F3B"/>
        </w:tc>
      </w:tr>
      <w:tr w:rsidR="0092697E" w14:paraId="7E4397F2" w14:textId="77777777" w:rsidTr="0029427A">
        <w:trPr>
          <w:trHeight w:val="300"/>
        </w:trPr>
        <w:tc>
          <w:tcPr>
            <w:tcW w:w="567" w:type="dxa"/>
          </w:tcPr>
          <w:p w14:paraId="04743B9C" w14:textId="31B68EE5" w:rsidR="0092697E" w:rsidRDefault="008C62DC">
            <w:r>
              <w:lastRenderedPageBreak/>
              <w:t>6</w:t>
            </w:r>
            <w:r w:rsidR="0092697E">
              <w:t>.5</w:t>
            </w:r>
          </w:p>
        </w:tc>
        <w:tc>
          <w:tcPr>
            <w:tcW w:w="7230" w:type="dxa"/>
          </w:tcPr>
          <w:p w14:paraId="7A1F7C07" w14:textId="4B22F10C" w:rsidR="0092697E" w:rsidRPr="0092697E" w:rsidRDefault="0092697E" w:rsidP="00C06615">
            <w:pPr>
              <w:rPr>
                <w:rFonts w:cstheme="minorHAnsi"/>
              </w:rPr>
            </w:pPr>
            <w:r w:rsidRPr="0092697E">
              <w:rPr>
                <w:rFonts w:cstheme="minorHAnsi"/>
              </w:rPr>
              <w:t>Renholdspersonalet skal være serviceinnstilt (jf. INSTA 800) overfor de som bruker lokalene, innenfor rammen av avtalt ansvars- og arbeidsfordeling.</w:t>
            </w:r>
          </w:p>
        </w:tc>
        <w:tc>
          <w:tcPr>
            <w:tcW w:w="1417" w:type="dxa"/>
          </w:tcPr>
          <w:p w14:paraId="24E606C4" w14:textId="65E7A87F" w:rsidR="0092697E" w:rsidRPr="00A86CE6" w:rsidRDefault="00A92D24">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279E482C" w14:textId="77777777" w:rsidR="0092697E" w:rsidRDefault="0092697E"/>
        </w:tc>
      </w:tr>
      <w:tr w:rsidR="00A92D24" w14:paraId="462952A7" w14:textId="77777777" w:rsidTr="0029427A">
        <w:trPr>
          <w:trHeight w:val="613"/>
        </w:trPr>
        <w:tc>
          <w:tcPr>
            <w:tcW w:w="567" w:type="dxa"/>
          </w:tcPr>
          <w:p w14:paraId="4771A91E" w14:textId="38BECF9E" w:rsidR="00031C56" w:rsidRDefault="008C62DC">
            <w:r>
              <w:t>6</w:t>
            </w:r>
            <w:r w:rsidR="00A92D24">
              <w:t>.6</w:t>
            </w:r>
          </w:p>
        </w:tc>
        <w:tc>
          <w:tcPr>
            <w:tcW w:w="7230" w:type="dxa"/>
          </w:tcPr>
          <w:p w14:paraId="6E71C77A" w14:textId="01CD4952" w:rsidR="00A92D24" w:rsidRPr="00230893" w:rsidRDefault="00A4361D" w:rsidP="00230893">
            <w:pPr>
              <w:rPr>
                <w:rFonts w:cstheme="minorHAnsi"/>
              </w:rPr>
            </w:pPr>
            <w:r w:rsidRPr="00230893">
              <w:rPr>
                <w:rFonts w:cstheme="minorHAnsi"/>
              </w:rPr>
              <w:t>Leverandøren skal ha en vikarordning som sikrer leveranse ved ev. fravær av fast personell.</w:t>
            </w:r>
          </w:p>
        </w:tc>
        <w:tc>
          <w:tcPr>
            <w:tcW w:w="1417" w:type="dxa"/>
          </w:tcPr>
          <w:p w14:paraId="1DFE7C86" w14:textId="1E62E7D6" w:rsidR="00A92D24" w:rsidRPr="00A86CE6" w:rsidRDefault="00972E23">
            <w:pPr>
              <w:rPr>
                <w:rFonts w:cstheme="minorHAnsi"/>
                <w:color w:val="000000"/>
                <w:lang w:eastAsia="nb-NO"/>
              </w:rPr>
            </w:pPr>
            <w:r>
              <w:rPr>
                <w:rFonts w:cstheme="minorHAnsi"/>
                <w:color w:val="000000"/>
                <w:lang w:eastAsia="nb-NO"/>
              </w:rPr>
              <w:t>O</w:t>
            </w:r>
          </w:p>
        </w:tc>
        <w:tc>
          <w:tcPr>
            <w:tcW w:w="4961" w:type="dxa"/>
            <w:shd w:val="clear" w:color="auto" w:fill="FFFF00"/>
          </w:tcPr>
          <w:p w14:paraId="46FBD50E" w14:textId="77777777" w:rsidR="00A92D24" w:rsidRDefault="00A92D24"/>
        </w:tc>
      </w:tr>
      <w:tr w:rsidR="008A2BE3" w14:paraId="6BE607F5" w14:textId="77777777" w:rsidTr="0029427A">
        <w:trPr>
          <w:trHeight w:val="551"/>
        </w:trPr>
        <w:tc>
          <w:tcPr>
            <w:tcW w:w="567" w:type="dxa"/>
          </w:tcPr>
          <w:p w14:paraId="1BB6ABDA" w14:textId="425BB892" w:rsidR="008A2BE3" w:rsidRPr="00031C56" w:rsidRDefault="008C62DC">
            <w:pPr>
              <w:rPr>
                <w:rFonts w:cstheme="minorHAnsi"/>
              </w:rPr>
            </w:pPr>
            <w:r>
              <w:rPr>
                <w:rFonts w:cstheme="minorHAnsi"/>
              </w:rPr>
              <w:t>6</w:t>
            </w:r>
            <w:r w:rsidR="008A2BE3" w:rsidRPr="00031C56">
              <w:rPr>
                <w:rFonts w:cstheme="minorHAnsi"/>
              </w:rPr>
              <w:t>.</w:t>
            </w:r>
            <w:r w:rsidR="00230893" w:rsidRPr="00031C56">
              <w:rPr>
                <w:rFonts w:cstheme="minorHAnsi"/>
              </w:rPr>
              <w:t>7</w:t>
            </w:r>
          </w:p>
        </w:tc>
        <w:tc>
          <w:tcPr>
            <w:tcW w:w="7230" w:type="dxa"/>
          </w:tcPr>
          <w:p w14:paraId="49EB8683" w14:textId="3AA149BE" w:rsidR="008A2BE3" w:rsidRPr="00031C56" w:rsidRDefault="00230893" w:rsidP="00031C56">
            <w:pPr>
              <w:rPr>
                <w:rFonts w:cstheme="minorHAnsi"/>
              </w:rPr>
            </w:pPr>
            <w:r w:rsidRPr="00031C56">
              <w:rPr>
                <w:rFonts w:cstheme="minorHAnsi"/>
              </w:rPr>
              <w:t>Personell, herunder vikarer, skal forhåndsgodkjennes av UDI, samt signere taushetserklæring.</w:t>
            </w:r>
          </w:p>
        </w:tc>
        <w:tc>
          <w:tcPr>
            <w:tcW w:w="1417" w:type="dxa"/>
          </w:tcPr>
          <w:p w14:paraId="6B9431E5" w14:textId="645EE52C" w:rsidR="008A2BE3" w:rsidRPr="00A86CE6" w:rsidRDefault="008A2BE3">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2F4B0405" w14:textId="77777777" w:rsidR="008A2BE3" w:rsidRDefault="008A2BE3"/>
        </w:tc>
      </w:tr>
      <w:tr w:rsidR="00E23AEE" w:rsidRPr="0098458A" w14:paraId="0BCCBB3B" w14:textId="77777777" w:rsidTr="464641DE">
        <w:trPr>
          <w:trHeight w:val="300"/>
        </w:trPr>
        <w:tc>
          <w:tcPr>
            <w:tcW w:w="14175" w:type="dxa"/>
            <w:gridSpan w:val="4"/>
            <w:shd w:val="clear" w:color="auto" w:fill="D1F1E5" w:themeFill="accent1" w:themeFillTint="33"/>
          </w:tcPr>
          <w:p w14:paraId="128ECFF6" w14:textId="20B2EB9C" w:rsidR="00E23AEE" w:rsidRPr="0098458A" w:rsidRDefault="00E23AEE" w:rsidP="00C22B01">
            <w:pPr>
              <w:pStyle w:val="Listeavsnitt"/>
              <w:numPr>
                <w:ilvl w:val="0"/>
                <w:numId w:val="31"/>
              </w:numPr>
              <w:rPr>
                <w:b/>
                <w:bCs/>
              </w:rPr>
            </w:pPr>
            <w:r>
              <w:rPr>
                <w:b/>
                <w:bCs/>
              </w:rPr>
              <w:t xml:space="preserve">Krav til </w:t>
            </w:r>
            <w:r w:rsidR="00D7119E">
              <w:rPr>
                <w:b/>
                <w:bCs/>
              </w:rPr>
              <w:t>gjennomføring</w:t>
            </w:r>
          </w:p>
        </w:tc>
      </w:tr>
      <w:tr w:rsidR="00E23AEE" w14:paraId="189FD5BC" w14:textId="77777777" w:rsidTr="0029427A">
        <w:trPr>
          <w:trHeight w:val="300"/>
        </w:trPr>
        <w:tc>
          <w:tcPr>
            <w:tcW w:w="567" w:type="dxa"/>
          </w:tcPr>
          <w:p w14:paraId="48377603" w14:textId="01E47B75" w:rsidR="00E23AEE" w:rsidRDefault="000C1939">
            <w:r>
              <w:t>7</w:t>
            </w:r>
            <w:r w:rsidR="00E23AEE">
              <w:t>.1</w:t>
            </w:r>
          </w:p>
        </w:tc>
        <w:tc>
          <w:tcPr>
            <w:tcW w:w="7230" w:type="dxa"/>
          </w:tcPr>
          <w:p w14:paraId="664298B3" w14:textId="77777777" w:rsidR="002D08FD" w:rsidRPr="00B015C7" w:rsidRDefault="002D08FD" w:rsidP="002D08FD">
            <w:pPr>
              <w:rPr>
                <w:rFonts w:cstheme="minorHAnsi"/>
                <w:b/>
                <w:bCs/>
              </w:rPr>
            </w:pPr>
            <w:r w:rsidRPr="0062420C">
              <w:rPr>
                <w:rFonts w:cstheme="minorHAnsi"/>
              </w:rPr>
              <w:t xml:space="preserve">Leverandøren skal stille med en fast </w:t>
            </w:r>
            <w:r w:rsidRPr="00A66DA6">
              <w:rPr>
                <w:rFonts w:cstheme="minorHAnsi"/>
              </w:rPr>
              <w:t>stedlig arbeidsleder.</w:t>
            </w:r>
            <w:r>
              <w:rPr>
                <w:rFonts w:cstheme="minorHAnsi"/>
              </w:rPr>
              <w:t xml:space="preserve"> (Gjelder kun Valle View. Stedlig leder for Valle View inkluderer også Landinfo. For RKØ må det være en kontaktperson/teamleder)</w:t>
            </w:r>
          </w:p>
          <w:p w14:paraId="589ADBFD" w14:textId="20537B7A" w:rsidR="0062420C" w:rsidRPr="0062420C" w:rsidRDefault="0062420C" w:rsidP="0062420C">
            <w:pPr>
              <w:rPr>
                <w:rFonts w:cstheme="minorHAnsi"/>
              </w:rPr>
            </w:pPr>
            <w:r w:rsidRPr="00A66DA6">
              <w:rPr>
                <w:rFonts w:cstheme="minorHAnsi"/>
              </w:rPr>
              <w:t>Stedlig arbeidsleder</w:t>
            </w:r>
            <w:r w:rsidRPr="0062420C">
              <w:rPr>
                <w:rFonts w:cstheme="minorHAnsi"/>
              </w:rPr>
              <w:t xml:space="preserve"> er Oppdragsgivers kontaktperson på stedet og har det daglige ansvaret for at renholdet utføres i henhold til kontrakten.</w:t>
            </w:r>
            <w:r w:rsidR="005B3CD7" w:rsidRPr="005B3CD7">
              <w:rPr>
                <w:rFonts w:ascii="Calibri" w:hAnsi="Calibri" w:cs="Calibri"/>
                <w:color w:val="000000"/>
                <w:sz w:val="23"/>
                <w:szCs w:val="23"/>
              </w:rPr>
              <w:t xml:space="preserve"> </w:t>
            </w:r>
          </w:p>
          <w:p w14:paraId="12B7380B" w14:textId="1600308E" w:rsidR="001B053D" w:rsidRPr="00E066F6" w:rsidRDefault="0062420C" w:rsidP="0062420C">
            <w:pPr>
              <w:rPr>
                <w:rFonts w:cstheme="minorHAnsi"/>
              </w:rPr>
            </w:pPr>
            <w:r w:rsidRPr="0062420C">
              <w:rPr>
                <w:rFonts w:cstheme="minorHAnsi"/>
              </w:rPr>
              <w:t>Stedlig arbeidsleder kan være den som utfører renholdet der dette er hensiktsmessig. Bytte av stedlig arbeidsleder skal godkjennes av Oppdragsgiver. Oppdragsgiver kan ved saklig grunn kreve at stedlig arbeidsleder byttes ut.</w:t>
            </w:r>
          </w:p>
        </w:tc>
        <w:tc>
          <w:tcPr>
            <w:tcW w:w="1417" w:type="dxa"/>
          </w:tcPr>
          <w:p w14:paraId="19EDC781" w14:textId="77777777" w:rsidR="00E23AEE" w:rsidRPr="00A86CE6" w:rsidRDefault="00E23AEE">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520B5A9B" w14:textId="77777777" w:rsidR="00E23AEE" w:rsidRDefault="00E23AEE"/>
        </w:tc>
      </w:tr>
      <w:tr w:rsidR="0062420C" w14:paraId="4EAE9C6B" w14:textId="77777777" w:rsidTr="0029427A">
        <w:trPr>
          <w:trHeight w:val="300"/>
        </w:trPr>
        <w:tc>
          <w:tcPr>
            <w:tcW w:w="567" w:type="dxa"/>
          </w:tcPr>
          <w:p w14:paraId="2B613C21" w14:textId="5FAB0D4F" w:rsidR="0062420C" w:rsidRDefault="000C1939">
            <w:r>
              <w:t>7</w:t>
            </w:r>
            <w:r w:rsidR="0062420C">
              <w:t>.2</w:t>
            </w:r>
          </w:p>
        </w:tc>
        <w:tc>
          <w:tcPr>
            <w:tcW w:w="7230" w:type="dxa"/>
            <w:shd w:val="clear" w:color="auto" w:fill="auto"/>
          </w:tcPr>
          <w:p w14:paraId="188B80F1" w14:textId="77777777" w:rsidR="00EC3CAC" w:rsidRPr="00E074BE" w:rsidRDefault="00EC3CAC" w:rsidP="00EC3CAC">
            <w:pPr>
              <w:rPr>
                <w:rFonts w:cstheme="minorHAnsi"/>
              </w:rPr>
            </w:pPr>
            <w:r w:rsidRPr="00E074BE">
              <w:rPr>
                <w:rFonts w:cstheme="minorHAnsi"/>
              </w:rPr>
              <w:t>Leverandøren skal stille med en fast avdelingsleder</w:t>
            </w:r>
            <w:r>
              <w:rPr>
                <w:rFonts w:cstheme="minorHAnsi"/>
              </w:rPr>
              <w:t>. (Gjelder kun Valle View. Avdelingsleder for Valle View inkluderer også Landinfo. For RKØ må det være en kontaktperson/teamleder)</w:t>
            </w:r>
          </w:p>
          <w:p w14:paraId="6A9AC3C0" w14:textId="54E15CFA" w:rsidR="00F4035F" w:rsidRPr="00E074BE" w:rsidRDefault="00F4035F" w:rsidP="6556A3E8">
            <w:r w:rsidRPr="00E074BE">
              <w:t>Avdelingsleder har ansvar for kontroll av kvalitet</w:t>
            </w:r>
            <w:r w:rsidR="008566B2" w:rsidRPr="00E074BE">
              <w:t xml:space="preserve">, inkludert rapportering og </w:t>
            </w:r>
            <w:r w:rsidR="00AC1D7B" w:rsidRPr="00E074BE">
              <w:t>avvikshåndtering</w:t>
            </w:r>
            <w:r w:rsidR="008566B2" w:rsidRPr="00E074BE">
              <w:t>.</w:t>
            </w:r>
          </w:p>
          <w:p w14:paraId="7448E2FB" w14:textId="7F17D33B" w:rsidR="00B81BF6" w:rsidRPr="00E074BE" w:rsidRDefault="00F4035F" w:rsidP="00B81BF6">
            <w:pPr>
              <w:rPr>
                <w:rFonts w:cstheme="minorHAnsi"/>
              </w:rPr>
            </w:pPr>
            <w:r w:rsidRPr="00E074BE">
              <w:rPr>
                <w:rFonts w:cstheme="minorHAnsi"/>
              </w:rPr>
              <w:t>Avdelingsleder skal delta på kontraktsmøter med UDI</w:t>
            </w:r>
            <w:r w:rsidR="00427BB5" w:rsidRPr="00E074BE">
              <w:rPr>
                <w:rFonts w:cstheme="minorHAnsi"/>
              </w:rPr>
              <w:t xml:space="preserve"> etter </w:t>
            </w:r>
            <w:r w:rsidR="00906E64" w:rsidRPr="00E074BE">
              <w:rPr>
                <w:rFonts w:cstheme="minorHAnsi"/>
              </w:rPr>
              <w:t>gjennomført</w:t>
            </w:r>
            <w:r w:rsidR="00427BB5" w:rsidRPr="00E074BE">
              <w:rPr>
                <w:rFonts w:cstheme="minorHAnsi"/>
              </w:rPr>
              <w:t xml:space="preserve"> kontroll.</w:t>
            </w:r>
          </w:p>
          <w:p w14:paraId="4C4C89AA" w14:textId="4B46C037" w:rsidR="0062420C" w:rsidRPr="0062420C" w:rsidRDefault="00F4035F" w:rsidP="00B81BF6">
            <w:pPr>
              <w:rPr>
                <w:rFonts w:cstheme="minorHAnsi"/>
              </w:rPr>
            </w:pPr>
            <w:r w:rsidRPr="00E074BE">
              <w:rPr>
                <w:rFonts w:cstheme="minorHAnsi"/>
              </w:rPr>
              <w:lastRenderedPageBreak/>
              <w:t>Bytte av avdelingsleder skal godkjennes av Oppdragsgiver. Oppdragsgiver kan ved saklig grunn kreve at avdelingsleder byttes ut.</w:t>
            </w:r>
          </w:p>
        </w:tc>
        <w:tc>
          <w:tcPr>
            <w:tcW w:w="1417" w:type="dxa"/>
          </w:tcPr>
          <w:p w14:paraId="2F4A2A22" w14:textId="21235070" w:rsidR="0062420C" w:rsidRPr="00A86CE6" w:rsidRDefault="002704CC">
            <w:pPr>
              <w:rPr>
                <w:rFonts w:cstheme="minorHAnsi"/>
                <w:color w:val="000000"/>
                <w:lang w:eastAsia="nb-NO"/>
              </w:rPr>
            </w:pPr>
            <w:r w:rsidRPr="00A86CE6">
              <w:rPr>
                <w:rFonts w:cstheme="minorHAnsi"/>
                <w:color w:val="000000"/>
                <w:lang w:eastAsia="nb-NO"/>
              </w:rPr>
              <w:lastRenderedPageBreak/>
              <w:t>O</w:t>
            </w:r>
          </w:p>
        </w:tc>
        <w:tc>
          <w:tcPr>
            <w:tcW w:w="4961" w:type="dxa"/>
            <w:shd w:val="clear" w:color="auto" w:fill="FFFF00"/>
          </w:tcPr>
          <w:p w14:paraId="4B3F18FE" w14:textId="77777777" w:rsidR="0062420C" w:rsidRDefault="0062420C"/>
        </w:tc>
      </w:tr>
      <w:tr w:rsidR="00F4035F" w14:paraId="1D06EA6B" w14:textId="77777777" w:rsidTr="0029427A">
        <w:trPr>
          <w:trHeight w:val="300"/>
        </w:trPr>
        <w:tc>
          <w:tcPr>
            <w:tcW w:w="567" w:type="dxa"/>
          </w:tcPr>
          <w:p w14:paraId="4CB021A0" w14:textId="22E28236" w:rsidR="00F4035F" w:rsidRDefault="000C1939">
            <w:r>
              <w:t>7</w:t>
            </w:r>
            <w:r w:rsidR="00F4035F">
              <w:t>.</w:t>
            </w:r>
            <w:r>
              <w:t>3</w:t>
            </w:r>
          </w:p>
        </w:tc>
        <w:tc>
          <w:tcPr>
            <w:tcW w:w="7230" w:type="dxa"/>
          </w:tcPr>
          <w:p w14:paraId="32A7E2E3" w14:textId="77777777" w:rsidR="00BC235E" w:rsidRPr="00BC235E" w:rsidRDefault="00BC235E" w:rsidP="00F4035F">
            <w:pPr>
              <w:rPr>
                <w:rFonts w:cstheme="minorHAnsi"/>
                <w:b/>
                <w:bCs/>
              </w:rPr>
            </w:pPr>
            <w:r w:rsidRPr="00BC235E">
              <w:rPr>
                <w:rFonts w:cstheme="minorHAnsi"/>
                <w:b/>
                <w:bCs/>
              </w:rPr>
              <w:t>Kontroll av kvalitet</w:t>
            </w:r>
          </w:p>
          <w:p w14:paraId="3179928A" w14:textId="1FAC5E3C" w:rsidR="002704CC" w:rsidRDefault="00F4035F" w:rsidP="00F4035F">
            <w:pPr>
              <w:rPr>
                <w:rFonts w:cstheme="minorHAnsi"/>
              </w:rPr>
            </w:pPr>
            <w:r w:rsidRPr="00F4035F">
              <w:rPr>
                <w:rFonts w:cstheme="minorHAnsi"/>
              </w:rPr>
              <w:t>Visuell kontroll av rengjøringskvaliteten gjøres iht. NS-INSTA 800:2018. Det skal til enhver tid brukes siste versjon av standarden. Alle inspeksjonsenheter samles i ett parti (N) og det brukes enkel stikkprøveplan for å finne riktig stikkprøvestørrelse (n).</w:t>
            </w:r>
          </w:p>
          <w:p w14:paraId="1C06C5E1" w14:textId="1C1D7761" w:rsidR="00F4035F" w:rsidRPr="00F4035F" w:rsidRDefault="00F4035F" w:rsidP="00F4035F">
            <w:pPr>
              <w:rPr>
                <w:rFonts w:cstheme="minorHAnsi"/>
              </w:rPr>
            </w:pPr>
            <w:r w:rsidRPr="00F4035F">
              <w:rPr>
                <w:rFonts w:cstheme="minorHAnsi"/>
              </w:rPr>
              <w:t>Leverandør er ansvarlig for planlegging, gjennomføring og rapportering av kontrollene. Det skal gjennomføres en kontroll hvert kvartal. Alle kostnader leverandør måtte ha med disse kontrollene bæres av leverandør. Leverandør skal varsle oppdragsgivers representant i god tid før kontrollen, slik at denne har mulighet til å delta.</w:t>
            </w:r>
          </w:p>
        </w:tc>
        <w:tc>
          <w:tcPr>
            <w:tcW w:w="1417" w:type="dxa"/>
          </w:tcPr>
          <w:p w14:paraId="4AE1F88B" w14:textId="1FF78ADB" w:rsidR="00F4035F" w:rsidRPr="00A86CE6" w:rsidRDefault="002704CC">
            <w:pPr>
              <w:rPr>
                <w:rFonts w:cstheme="minorHAnsi"/>
                <w:color w:val="000000"/>
                <w:lang w:eastAsia="nb-NO"/>
              </w:rPr>
            </w:pPr>
            <w:r w:rsidRPr="00A86CE6">
              <w:rPr>
                <w:rFonts w:cstheme="minorHAnsi"/>
                <w:color w:val="000000"/>
                <w:lang w:eastAsia="nb-NO"/>
              </w:rPr>
              <w:t>O</w:t>
            </w:r>
          </w:p>
        </w:tc>
        <w:tc>
          <w:tcPr>
            <w:tcW w:w="4961" w:type="dxa"/>
            <w:shd w:val="clear" w:color="auto" w:fill="FFFF00"/>
          </w:tcPr>
          <w:p w14:paraId="5A08C1FD" w14:textId="77777777" w:rsidR="00F4035F" w:rsidRDefault="00F4035F"/>
        </w:tc>
      </w:tr>
    </w:tbl>
    <w:p w14:paraId="2119DC89" w14:textId="1AD14D36" w:rsidR="00792783" w:rsidRPr="00AA74EE" w:rsidRDefault="00792783" w:rsidP="00792783"/>
    <w:sectPr w:rsidR="00792783" w:rsidRPr="00AA74EE" w:rsidSect="00D80DAA">
      <w:footerReference w:type="default" r:id="rId13"/>
      <w:pgSz w:w="16838" w:h="11906" w:orient="landscape"/>
      <w:pgMar w:top="1417" w:right="1417" w:bottom="1417" w:left="1417" w:header="708"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50626" w14:textId="77777777" w:rsidR="0083379B" w:rsidRDefault="0083379B" w:rsidP="0043320B">
      <w:pPr>
        <w:spacing w:before="0"/>
      </w:pPr>
      <w:r>
        <w:separator/>
      </w:r>
    </w:p>
  </w:endnote>
  <w:endnote w:type="continuationSeparator" w:id="0">
    <w:p w14:paraId="79C35F30" w14:textId="77777777" w:rsidR="0083379B" w:rsidRDefault="0083379B" w:rsidP="0043320B">
      <w:pPr>
        <w:spacing w:before="0"/>
      </w:pPr>
      <w:r>
        <w:continuationSeparator/>
      </w:r>
    </w:p>
  </w:endnote>
  <w:endnote w:type="continuationNotice" w:id="1">
    <w:p w14:paraId="28301600" w14:textId="77777777" w:rsidR="0083379B" w:rsidRDefault="0083379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AF97" w14:textId="77777777" w:rsidR="00E71589" w:rsidRPr="0043320B" w:rsidRDefault="00E71589" w:rsidP="0043320B">
    <w:pPr>
      <w:tabs>
        <w:tab w:val="center" w:pos="4536"/>
        <w:tab w:val="right" w:pos="9072"/>
      </w:tabs>
      <w:jc w:val="right"/>
      <w:rPr>
        <w:rFonts w:ascii="Arial" w:eastAsia="Arial" w:hAnsi="Arial" w:cs="Times New Roman"/>
        <w:color w:val="000000"/>
        <w:sz w:val="18"/>
        <w:szCs w:val="18"/>
      </w:rPr>
    </w:pPr>
    <w:r w:rsidRPr="0043320B">
      <w:rPr>
        <w:rFonts w:ascii="Arial" w:eastAsia="Arial" w:hAnsi="Arial" w:cs="Times New Roman"/>
        <w:color w:val="000000"/>
        <w:sz w:val="18"/>
        <w:szCs w:val="18"/>
      </w:rPr>
      <w:t xml:space="preserve">Side </w:t>
    </w:r>
    <w:r w:rsidRPr="0043320B">
      <w:rPr>
        <w:rFonts w:ascii="Arial" w:eastAsia="Arial" w:hAnsi="Arial" w:cs="Times New Roman"/>
        <w:color w:val="000000"/>
        <w:sz w:val="18"/>
        <w:szCs w:val="18"/>
      </w:rPr>
      <w:fldChar w:fldCharType="begin"/>
    </w:r>
    <w:r w:rsidRPr="0043320B">
      <w:rPr>
        <w:rFonts w:ascii="Arial" w:eastAsia="Arial" w:hAnsi="Arial" w:cs="Times New Roman"/>
        <w:color w:val="000000"/>
        <w:sz w:val="18"/>
        <w:szCs w:val="18"/>
      </w:rPr>
      <w:instrText xml:space="preserve"> page </w:instrText>
    </w:r>
    <w:r w:rsidRPr="0043320B">
      <w:rPr>
        <w:rFonts w:ascii="Arial" w:eastAsia="Arial" w:hAnsi="Arial" w:cs="Times New Roman"/>
        <w:color w:val="000000"/>
        <w:sz w:val="18"/>
        <w:szCs w:val="18"/>
      </w:rPr>
      <w:fldChar w:fldCharType="separate"/>
    </w:r>
    <w:r w:rsidR="00A03CE2">
      <w:rPr>
        <w:rFonts w:ascii="Arial" w:eastAsia="Arial" w:hAnsi="Arial" w:cs="Times New Roman"/>
        <w:noProof/>
        <w:color w:val="000000"/>
        <w:sz w:val="18"/>
        <w:szCs w:val="18"/>
      </w:rPr>
      <w:t>2</w:t>
    </w:r>
    <w:r w:rsidRPr="0043320B">
      <w:rPr>
        <w:rFonts w:ascii="Arial" w:eastAsia="Arial" w:hAnsi="Arial" w:cs="Times New Roman"/>
        <w:color w:val="000000"/>
        <w:sz w:val="18"/>
        <w:szCs w:val="18"/>
      </w:rPr>
      <w:fldChar w:fldCharType="end"/>
    </w:r>
    <w:r w:rsidRPr="0043320B">
      <w:rPr>
        <w:rFonts w:ascii="Arial" w:eastAsia="Arial" w:hAnsi="Arial" w:cs="Times New Roman"/>
        <w:color w:val="000000"/>
        <w:sz w:val="18"/>
        <w:szCs w:val="18"/>
      </w:rPr>
      <w:t xml:space="preserve"> av </w:t>
    </w:r>
    <w:r w:rsidRPr="0043320B">
      <w:rPr>
        <w:rFonts w:ascii="Arial" w:eastAsia="Arial" w:hAnsi="Arial" w:cs="Times New Roman"/>
        <w:color w:val="000000"/>
        <w:sz w:val="18"/>
        <w:szCs w:val="18"/>
      </w:rPr>
      <w:fldChar w:fldCharType="begin"/>
    </w:r>
    <w:r w:rsidRPr="0043320B">
      <w:rPr>
        <w:rFonts w:ascii="Arial" w:eastAsia="Arial" w:hAnsi="Arial" w:cs="Times New Roman"/>
        <w:color w:val="000000"/>
        <w:sz w:val="18"/>
        <w:szCs w:val="18"/>
      </w:rPr>
      <w:instrText xml:space="preserve"> numpages </w:instrText>
    </w:r>
    <w:r w:rsidRPr="0043320B">
      <w:rPr>
        <w:rFonts w:ascii="Arial" w:eastAsia="Arial" w:hAnsi="Arial" w:cs="Times New Roman"/>
        <w:color w:val="000000"/>
        <w:sz w:val="18"/>
        <w:szCs w:val="18"/>
      </w:rPr>
      <w:fldChar w:fldCharType="separate"/>
    </w:r>
    <w:r w:rsidR="00A03CE2">
      <w:rPr>
        <w:rFonts w:ascii="Arial" w:eastAsia="Arial" w:hAnsi="Arial" w:cs="Times New Roman"/>
        <w:noProof/>
        <w:color w:val="000000"/>
        <w:sz w:val="18"/>
        <w:szCs w:val="18"/>
      </w:rPr>
      <w:t>2</w:t>
    </w:r>
    <w:r w:rsidRPr="0043320B">
      <w:rPr>
        <w:rFonts w:ascii="Arial" w:eastAsia="Arial" w:hAnsi="Arial"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F1872" w14:textId="77777777" w:rsidR="0083379B" w:rsidRDefault="0083379B" w:rsidP="0043320B">
      <w:pPr>
        <w:spacing w:before="0"/>
      </w:pPr>
      <w:r>
        <w:separator/>
      </w:r>
    </w:p>
  </w:footnote>
  <w:footnote w:type="continuationSeparator" w:id="0">
    <w:p w14:paraId="395AC518" w14:textId="77777777" w:rsidR="0083379B" w:rsidRDefault="0083379B" w:rsidP="0043320B">
      <w:pPr>
        <w:spacing w:before="0"/>
      </w:pPr>
      <w:r>
        <w:continuationSeparator/>
      </w:r>
    </w:p>
  </w:footnote>
  <w:footnote w:type="continuationNotice" w:id="1">
    <w:p w14:paraId="651F94C1" w14:textId="77777777" w:rsidR="0083379B" w:rsidRDefault="0083379B">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2EC49" w14:textId="77777777" w:rsidR="00D80DAA" w:rsidRDefault="00D80DAA">
    <w:pPr>
      <w:pStyle w:val="Topptekst"/>
    </w:pPr>
    <w:r w:rsidRPr="00EE097B">
      <w:rPr>
        <w:noProof/>
        <w:lang w:eastAsia="nb-NO"/>
      </w:rPr>
      <w:drawing>
        <wp:anchor distT="0" distB="0" distL="114300" distR="114300" simplePos="0" relativeHeight="251658241" behindDoc="0" locked="0" layoutInCell="1" allowOverlap="1" wp14:anchorId="01778FDE" wp14:editId="62D6F3E4">
          <wp:simplePos x="0" y="0"/>
          <wp:positionH relativeFrom="column">
            <wp:posOffset>-659130</wp:posOffset>
          </wp:positionH>
          <wp:positionV relativeFrom="page">
            <wp:posOffset>426720</wp:posOffset>
          </wp:positionV>
          <wp:extent cx="502920" cy="289560"/>
          <wp:effectExtent l="0" t="0" r="0" b="0"/>
          <wp:wrapSquare wrapText="bothSides"/>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til kontrakt-graa.png"/>
                  <pic:cNvPicPr/>
                </pic:nvPicPr>
                <pic:blipFill>
                  <a:blip r:embed="rId1">
                    <a:extLst>
                      <a:ext uri="{28A0092B-C50C-407E-A947-70E740481C1C}">
                        <a14:useLocalDpi xmlns:a14="http://schemas.microsoft.com/office/drawing/2010/main" val="0"/>
                      </a:ext>
                    </a:extLst>
                  </a:blip>
                  <a:stretch>
                    <a:fillRect/>
                  </a:stretch>
                </pic:blipFill>
                <pic:spPr>
                  <a:xfrm>
                    <a:off x="0" y="0"/>
                    <a:ext cx="502920" cy="2895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A1F44" w14:textId="4BF8B88C" w:rsidR="00D80DAA" w:rsidRDefault="00D80DAA" w:rsidP="00EA0B04">
    <w:pPr>
      <w:pStyle w:val="Topptekst"/>
    </w:pPr>
    <w:r>
      <w:rPr>
        <w:noProof/>
        <w:lang w:eastAsia="nb-NO"/>
      </w:rPr>
      <w:drawing>
        <wp:anchor distT="0" distB="0" distL="114300" distR="114300" simplePos="0" relativeHeight="251658240" behindDoc="0" locked="0" layoutInCell="1" allowOverlap="1" wp14:anchorId="6B574D2A" wp14:editId="0F3839AC">
          <wp:simplePos x="0" y="0"/>
          <wp:positionH relativeFrom="column">
            <wp:posOffset>-400685</wp:posOffset>
          </wp:positionH>
          <wp:positionV relativeFrom="paragraph">
            <wp:posOffset>50800</wp:posOffset>
          </wp:positionV>
          <wp:extent cx="1383665" cy="1280160"/>
          <wp:effectExtent l="0" t="0" r="6985" b="0"/>
          <wp:wrapSquare wrapText="bothSides"/>
          <wp:docPr id="5" name="Bilde 5" descr="UDI_logo_vertik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I_logo_vertikal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3665" cy="1280160"/>
                  </a:xfrm>
                  <a:prstGeom prst="rect">
                    <a:avLst/>
                  </a:prstGeom>
                  <a:noFill/>
                  <a:ln>
                    <a:noFill/>
                  </a:ln>
                </pic:spPr>
              </pic:pic>
            </a:graphicData>
          </a:graphic>
          <wp14:sizeRelH relativeFrom="page">
            <wp14:pctWidth>0</wp14:pctWidth>
          </wp14:sizeRelH>
          <wp14:sizeRelV relativeFrom="page">
            <wp14:pctHeight>0</wp14:pctHeight>
          </wp14:sizeRelV>
        </wp:anchor>
      </w:drawing>
    </w:r>
    <w:r w:rsidR="00917070">
      <w:tab/>
    </w:r>
    <w:r w:rsidR="00917070">
      <w:tab/>
    </w:r>
    <w:r w:rsidR="009170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4EBE1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C624F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3EC8712"/>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5BC0F5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C644C4B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A878F2"/>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AA400"/>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BAA044"/>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6E2FB0"/>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F0720E0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6BE55E0"/>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BC0097"/>
    <w:multiLevelType w:val="hybridMultilevel"/>
    <w:tmpl w:val="88187F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3571A3C"/>
    <w:multiLevelType w:val="hybridMultilevel"/>
    <w:tmpl w:val="954AD0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7044B4"/>
    <w:multiLevelType w:val="multilevel"/>
    <w:tmpl w:val="CFB0274C"/>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58536E6"/>
    <w:multiLevelType w:val="hybridMultilevel"/>
    <w:tmpl w:val="2B76C6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5FE6A25"/>
    <w:multiLevelType w:val="hybridMultilevel"/>
    <w:tmpl w:val="68A851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D317E1"/>
    <w:multiLevelType w:val="hybridMultilevel"/>
    <w:tmpl w:val="954AD0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3A4C6F"/>
    <w:multiLevelType w:val="hybridMultilevel"/>
    <w:tmpl w:val="839098B2"/>
    <w:lvl w:ilvl="0" w:tplc="B60EADFA">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C995152"/>
    <w:multiLevelType w:val="hybridMultilevel"/>
    <w:tmpl w:val="F74CB49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2276301A"/>
    <w:multiLevelType w:val="hybridMultilevel"/>
    <w:tmpl w:val="954AD0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040490"/>
    <w:multiLevelType w:val="hybridMultilevel"/>
    <w:tmpl w:val="75EC6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115D69"/>
    <w:multiLevelType w:val="hybridMultilevel"/>
    <w:tmpl w:val="881E70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0961764"/>
    <w:multiLevelType w:val="hybridMultilevel"/>
    <w:tmpl w:val="0C125A3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3003162"/>
    <w:multiLevelType w:val="hybridMultilevel"/>
    <w:tmpl w:val="ECFE8C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CF1826"/>
    <w:multiLevelType w:val="hybridMultilevel"/>
    <w:tmpl w:val="2CE6F3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9407DB1"/>
    <w:multiLevelType w:val="hybridMultilevel"/>
    <w:tmpl w:val="6B309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A296E3F"/>
    <w:multiLevelType w:val="hybridMultilevel"/>
    <w:tmpl w:val="4B545B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A5D37AF"/>
    <w:multiLevelType w:val="hybridMultilevel"/>
    <w:tmpl w:val="F6D4E9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DB87729"/>
    <w:multiLevelType w:val="multilevel"/>
    <w:tmpl w:val="D48EE806"/>
    <w:lvl w:ilvl="0">
      <w:start w:val="1"/>
      <w:numFmt w:val="decimal"/>
      <w:lvlText w:val="%1"/>
      <w:lvlJc w:val="left"/>
      <w:pPr>
        <w:ind w:left="432" w:hanging="432"/>
      </w:pPr>
    </w:lvl>
    <w:lvl w:ilvl="1">
      <w:start w:val="1"/>
      <w:numFmt w:val="decimal"/>
      <w:lvlText w:val="%1.%2"/>
      <w:lvlJc w:val="left"/>
      <w:pPr>
        <w:ind w:left="185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100558C"/>
    <w:multiLevelType w:val="multilevel"/>
    <w:tmpl w:val="44361D7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58969B2"/>
    <w:multiLevelType w:val="hybridMultilevel"/>
    <w:tmpl w:val="64440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5C853CC"/>
    <w:multiLevelType w:val="hybridMultilevel"/>
    <w:tmpl w:val="DE88A8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9256177"/>
    <w:multiLevelType w:val="hybridMultilevel"/>
    <w:tmpl w:val="E5580CC0"/>
    <w:lvl w:ilvl="0" w:tplc="8C2E61BC">
      <w:start w:val="1"/>
      <w:numFmt w:val="bullet"/>
      <w:lvlText w:val=""/>
      <w:lvlJc w:val="left"/>
      <w:pPr>
        <w:ind w:left="720" w:hanging="360"/>
      </w:pPr>
      <w:rPr>
        <w:rFonts w:ascii="Symbol" w:hAnsi="Symbol" w:hint="default"/>
      </w:rPr>
    </w:lvl>
    <w:lvl w:ilvl="1" w:tplc="EB6AC89C">
      <w:start w:val="1"/>
      <w:numFmt w:val="bullet"/>
      <w:lvlText w:val="o"/>
      <w:lvlJc w:val="left"/>
      <w:pPr>
        <w:ind w:left="1440" w:hanging="360"/>
      </w:pPr>
      <w:rPr>
        <w:rFonts w:ascii="Courier New" w:hAnsi="Courier New" w:hint="default"/>
      </w:rPr>
    </w:lvl>
    <w:lvl w:ilvl="2" w:tplc="93A253EA">
      <w:start w:val="1"/>
      <w:numFmt w:val="bullet"/>
      <w:lvlText w:val=""/>
      <w:lvlJc w:val="left"/>
      <w:pPr>
        <w:ind w:left="2160" w:hanging="360"/>
      </w:pPr>
      <w:rPr>
        <w:rFonts w:ascii="Wingdings" w:hAnsi="Wingdings" w:hint="default"/>
      </w:rPr>
    </w:lvl>
    <w:lvl w:ilvl="3" w:tplc="87A8DB64">
      <w:start w:val="1"/>
      <w:numFmt w:val="bullet"/>
      <w:lvlText w:val=""/>
      <w:lvlJc w:val="left"/>
      <w:pPr>
        <w:ind w:left="2880" w:hanging="360"/>
      </w:pPr>
      <w:rPr>
        <w:rFonts w:ascii="Symbol" w:hAnsi="Symbol" w:hint="default"/>
      </w:rPr>
    </w:lvl>
    <w:lvl w:ilvl="4" w:tplc="0680B07C">
      <w:start w:val="1"/>
      <w:numFmt w:val="bullet"/>
      <w:lvlText w:val="o"/>
      <w:lvlJc w:val="left"/>
      <w:pPr>
        <w:ind w:left="3600" w:hanging="360"/>
      </w:pPr>
      <w:rPr>
        <w:rFonts w:ascii="Courier New" w:hAnsi="Courier New" w:hint="default"/>
      </w:rPr>
    </w:lvl>
    <w:lvl w:ilvl="5" w:tplc="0172B022">
      <w:start w:val="1"/>
      <w:numFmt w:val="bullet"/>
      <w:lvlText w:val=""/>
      <w:lvlJc w:val="left"/>
      <w:pPr>
        <w:ind w:left="4320" w:hanging="360"/>
      </w:pPr>
      <w:rPr>
        <w:rFonts w:ascii="Wingdings" w:hAnsi="Wingdings" w:hint="default"/>
      </w:rPr>
    </w:lvl>
    <w:lvl w:ilvl="6" w:tplc="BD10A832">
      <w:start w:val="1"/>
      <w:numFmt w:val="bullet"/>
      <w:lvlText w:val=""/>
      <w:lvlJc w:val="left"/>
      <w:pPr>
        <w:ind w:left="5040" w:hanging="360"/>
      </w:pPr>
      <w:rPr>
        <w:rFonts w:ascii="Symbol" w:hAnsi="Symbol" w:hint="default"/>
      </w:rPr>
    </w:lvl>
    <w:lvl w:ilvl="7" w:tplc="2B0EFB62">
      <w:start w:val="1"/>
      <w:numFmt w:val="bullet"/>
      <w:lvlText w:val="o"/>
      <w:lvlJc w:val="left"/>
      <w:pPr>
        <w:ind w:left="5760" w:hanging="360"/>
      </w:pPr>
      <w:rPr>
        <w:rFonts w:ascii="Courier New" w:hAnsi="Courier New" w:hint="default"/>
      </w:rPr>
    </w:lvl>
    <w:lvl w:ilvl="8" w:tplc="8F8C8ED8">
      <w:start w:val="1"/>
      <w:numFmt w:val="bullet"/>
      <w:lvlText w:val=""/>
      <w:lvlJc w:val="left"/>
      <w:pPr>
        <w:ind w:left="6480" w:hanging="360"/>
      </w:pPr>
      <w:rPr>
        <w:rFonts w:ascii="Wingdings" w:hAnsi="Wingdings" w:hint="default"/>
      </w:rPr>
    </w:lvl>
  </w:abstractNum>
  <w:abstractNum w:abstractNumId="33" w15:restartNumberingAfterBreak="0">
    <w:nsid w:val="4B4F4DD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1C65E27"/>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5" w15:restartNumberingAfterBreak="0">
    <w:nsid w:val="53227FA7"/>
    <w:multiLevelType w:val="hybridMultilevel"/>
    <w:tmpl w:val="F3968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74410C7"/>
    <w:multiLevelType w:val="hybridMultilevel"/>
    <w:tmpl w:val="C4B874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5C002EB4"/>
    <w:multiLevelType w:val="hybridMultilevel"/>
    <w:tmpl w:val="5E2C12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A86611"/>
    <w:multiLevelType w:val="hybridMultilevel"/>
    <w:tmpl w:val="B46867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747E8D"/>
    <w:multiLevelType w:val="hybridMultilevel"/>
    <w:tmpl w:val="730AB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59B4392"/>
    <w:multiLevelType w:val="multilevel"/>
    <w:tmpl w:val="D1985B9E"/>
    <w:lvl w:ilvl="0">
      <w:start w:val="2"/>
      <w:numFmt w:val="decimal"/>
      <w:lvlText w:val="%1."/>
      <w:lvlJc w:val="left"/>
      <w:pPr>
        <w:ind w:left="400" w:hanging="400"/>
      </w:pPr>
      <w:rPr>
        <w:rFonts w:hint="default"/>
      </w:rPr>
    </w:lvl>
    <w:lvl w:ilvl="1">
      <w:start w:val="2"/>
      <w:numFmt w:val="decimal"/>
      <w:lvlText w:val="%1.%2."/>
      <w:lvlJc w:val="left"/>
      <w:pPr>
        <w:ind w:left="1090" w:hanging="72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41" w15:restartNumberingAfterBreak="0">
    <w:nsid w:val="676F679A"/>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0135B4F"/>
    <w:multiLevelType w:val="hybridMultilevel"/>
    <w:tmpl w:val="0C4AC42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72E875DE"/>
    <w:multiLevelType w:val="hybridMultilevel"/>
    <w:tmpl w:val="954AD0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11383A"/>
    <w:multiLevelType w:val="hybridMultilevel"/>
    <w:tmpl w:val="ABBCDA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CF056EE"/>
    <w:multiLevelType w:val="multilevel"/>
    <w:tmpl w:val="FA24C9AA"/>
    <w:lvl w:ilvl="0">
      <w:start w:val="1"/>
      <w:numFmt w:val="decimal"/>
      <w:lvlText w:val="%1."/>
      <w:lvlJc w:val="left"/>
      <w:pPr>
        <w:ind w:left="400" w:hanging="400"/>
      </w:pPr>
      <w:rPr>
        <w:rFonts w:hint="default"/>
      </w:rPr>
    </w:lvl>
    <w:lvl w:ilvl="1">
      <w:start w:val="2"/>
      <w:numFmt w:val="decimal"/>
      <w:lvlText w:val="%1.%2."/>
      <w:lvlJc w:val="left"/>
      <w:pPr>
        <w:ind w:left="1090" w:hanging="72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46" w15:restartNumberingAfterBreak="0">
    <w:nsid w:val="7FE84423"/>
    <w:multiLevelType w:val="hybridMultilevel"/>
    <w:tmpl w:val="55C83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3872154">
    <w:abstractNumId w:val="32"/>
  </w:num>
  <w:num w:numId="2" w16cid:durableId="1726219449">
    <w:abstractNumId w:val="9"/>
  </w:num>
  <w:num w:numId="3" w16cid:durableId="578634166">
    <w:abstractNumId w:val="8"/>
  </w:num>
  <w:num w:numId="4" w16cid:durableId="854853516">
    <w:abstractNumId w:val="34"/>
  </w:num>
  <w:num w:numId="5" w16cid:durableId="873928239">
    <w:abstractNumId w:val="29"/>
  </w:num>
  <w:num w:numId="6" w16cid:durableId="1073431944">
    <w:abstractNumId w:val="10"/>
  </w:num>
  <w:num w:numId="7" w16cid:durableId="1156994203">
    <w:abstractNumId w:val="33"/>
  </w:num>
  <w:num w:numId="8" w16cid:durableId="1082797750">
    <w:abstractNumId w:val="41"/>
  </w:num>
  <w:num w:numId="9" w16cid:durableId="1966692491">
    <w:abstractNumId w:val="3"/>
  </w:num>
  <w:num w:numId="10" w16cid:durableId="383529192">
    <w:abstractNumId w:val="2"/>
  </w:num>
  <w:num w:numId="11" w16cid:durableId="1354843681">
    <w:abstractNumId w:val="1"/>
  </w:num>
  <w:num w:numId="12" w16cid:durableId="1254509913">
    <w:abstractNumId w:val="0"/>
  </w:num>
  <w:num w:numId="13" w16cid:durableId="1285162289">
    <w:abstractNumId w:val="7"/>
  </w:num>
  <w:num w:numId="14" w16cid:durableId="297807554">
    <w:abstractNumId w:val="6"/>
  </w:num>
  <w:num w:numId="15" w16cid:durableId="1296107885">
    <w:abstractNumId w:val="5"/>
  </w:num>
  <w:num w:numId="16" w16cid:durableId="353314318">
    <w:abstractNumId w:val="4"/>
  </w:num>
  <w:num w:numId="17" w16cid:durableId="2106488270">
    <w:abstractNumId w:val="28"/>
  </w:num>
  <w:num w:numId="18" w16cid:durableId="772633092">
    <w:abstractNumId w:val="17"/>
  </w:num>
  <w:num w:numId="19" w16cid:durableId="432554634">
    <w:abstractNumId w:val="36"/>
  </w:num>
  <w:num w:numId="20" w16cid:durableId="1325280999">
    <w:abstractNumId w:val="24"/>
  </w:num>
  <w:num w:numId="21" w16cid:durableId="835996031">
    <w:abstractNumId w:val="39"/>
  </w:num>
  <w:num w:numId="22" w16cid:durableId="410008890">
    <w:abstractNumId w:val="26"/>
  </w:num>
  <w:num w:numId="23" w16cid:durableId="1833791808">
    <w:abstractNumId w:val="31"/>
  </w:num>
  <w:num w:numId="24" w16cid:durableId="1738166169">
    <w:abstractNumId w:val="25"/>
  </w:num>
  <w:num w:numId="25" w16cid:durableId="935795818">
    <w:abstractNumId w:val="30"/>
  </w:num>
  <w:num w:numId="26" w16cid:durableId="519319898">
    <w:abstractNumId w:val="14"/>
  </w:num>
  <w:num w:numId="27" w16cid:durableId="675152110">
    <w:abstractNumId w:val="11"/>
  </w:num>
  <w:num w:numId="28" w16cid:durableId="1351880798">
    <w:abstractNumId w:val="13"/>
  </w:num>
  <w:num w:numId="29" w16cid:durableId="1764371960">
    <w:abstractNumId w:val="40"/>
  </w:num>
  <w:num w:numId="30" w16cid:durableId="176165293">
    <w:abstractNumId w:val="45"/>
  </w:num>
  <w:num w:numId="31" w16cid:durableId="281351583">
    <w:abstractNumId w:val="18"/>
  </w:num>
  <w:num w:numId="32" w16cid:durableId="1547257734">
    <w:abstractNumId w:val="22"/>
  </w:num>
  <w:num w:numId="33" w16cid:durableId="753665281">
    <w:abstractNumId w:val="20"/>
  </w:num>
  <w:num w:numId="34" w16cid:durableId="1165902668">
    <w:abstractNumId w:val="16"/>
  </w:num>
  <w:num w:numId="35" w16cid:durableId="281307195">
    <w:abstractNumId w:val="19"/>
  </w:num>
  <w:num w:numId="36" w16cid:durableId="654838134">
    <w:abstractNumId w:val="12"/>
  </w:num>
  <w:num w:numId="37" w16cid:durableId="458382153">
    <w:abstractNumId w:val="43"/>
  </w:num>
  <w:num w:numId="38" w16cid:durableId="1305424781">
    <w:abstractNumId w:val="15"/>
  </w:num>
  <w:num w:numId="39" w16cid:durableId="1144859350">
    <w:abstractNumId w:val="23"/>
  </w:num>
  <w:num w:numId="40" w16cid:durableId="278804815">
    <w:abstractNumId w:val="35"/>
  </w:num>
  <w:num w:numId="41" w16cid:durableId="1834174140">
    <w:abstractNumId w:val="38"/>
  </w:num>
  <w:num w:numId="42" w16cid:durableId="174854045">
    <w:abstractNumId w:val="21"/>
  </w:num>
  <w:num w:numId="43" w16cid:durableId="2016833554">
    <w:abstractNumId w:val="37"/>
  </w:num>
  <w:num w:numId="44" w16cid:durableId="1850831677">
    <w:abstractNumId w:val="27"/>
  </w:num>
  <w:num w:numId="45" w16cid:durableId="732972567">
    <w:abstractNumId w:val="46"/>
  </w:num>
  <w:num w:numId="46" w16cid:durableId="490174496">
    <w:abstractNumId w:val="44"/>
  </w:num>
  <w:num w:numId="47" w16cid:durableId="101935050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DAA"/>
    <w:rsid w:val="000032EF"/>
    <w:rsid w:val="00004B2D"/>
    <w:rsid w:val="000132F5"/>
    <w:rsid w:val="000141A8"/>
    <w:rsid w:val="000144A7"/>
    <w:rsid w:val="00015F39"/>
    <w:rsid w:val="00017B88"/>
    <w:rsid w:val="000201AF"/>
    <w:rsid w:val="000262ED"/>
    <w:rsid w:val="000265E8"/>
    <w:rsid w:val="00026637"/>
    <w:rsid w:val="00031C56"/>
    <w:rsid w:val="0003333A"/>
    <w:rsid w:val="00034D42"/>
    <w:rsid w:val="00040EB5"/>
    <w:rsid w:val="000439D2"/>
    <w:rsid w:val="00045166"/>
    <w:rsid w:val="0004569B"/>
    <w:rsid w:val="00062D26"/>
    <w:rsid w:val="00080282"/>
    <w:rsid w:val="000807C3"/>
    <w:rsid w:val="00083120"/>
    <w:rsid w:val="000907E7"/>
    <w:rsid w:val="000908BE"/>
    <w:rsid w:val="0009145F"/>
    <w:rsid w:val="000942C1"/>
    <w:rsid w:val="00094EDF"/>
    <w:rsid w:val="00094F0D"/>
    <w:rsid w:val="0009600C"/>
    <w:rsid w:val="000A1D39"/>
    <w:rsid w:val="000A3644"/>
    <w:rsid w:val="000A3B8F"/>
    <w:rsid w:val="000A4238"/>
    <w:rsid w:val="000A4714"/>
    <w:rsid w:val="000B06DF"/>
    <w:rsid w:val="000B43F4"/>
    <w:rsid w:val="000B619B"/>
    <w:rsid w:val="000C1318"/>
    <w:rsid w:val="000C1939"/>
    <w:rsid w:val="000C3A0D"/>
    <w:rsid w:val="000C4C51"/>
    <w:rsid w:val="000C69FF"/>
    <w:rsid w:val="000D1C7B"/>
    <w:rsid w:val="000D29EF"/>
    <w:rsid w:val="000D368E"/>
    <w:rsid w:val="000D36D4"/>
    <w:rsid w:val="000D501D"/>
    <w:rsid w:val="000D59B6"/>
    <w:rsid w:val="000E11E3"/>
    <w:rsid w:val="000E158C"/>
    <w:rsid w:val="000E28E4"/>
    <w:rsid w:val="000E3B23"/>
    <w:rsid w:val="000E5AD4"/>
    <w:rsid w:val="000F6D03"/>
    <w:rsid w:val="0010234B"/>
    <w:rsid w:val="00104893"/>
    <w:rsid w:val="00107F37"/>
    <w:rsid w:val="00113A51"/>
    <w:rsid w:val="0011496E"/>
    <w:rsid w:val="0011634B"/>
    <w:rsid w:val="00117A66"/>
    <w:rsid w:val="00121FFD"/>
    <w:rsid w:val="001305C5"/>
    <w:rsid w:val="001360AF"/>
    <w:rsid w:val="00142BA1"/>
    <w:rsid w:val="00145E29"/>
    <w:rsid w:val="0015188C"/>
    <w:rsid w:val="001535C3"/>
    <w:rsid w:val="00162825"/>
    <w:rsid w:val="0016535A"/>
    <w:rsid w:val="001716A3"/>
    <w:rsid w:val="00173D89"/>
    <w:rsid w:val="0017471E"/>
    <w:rsid w:val="00176EB6"/>
    <w:rsid w:val="00181425"/>
    <w:rsid w:val="00182C89"/>
    <w:rsid w:val="00182F81"/>
    <w:rsid w:val="00190DE3"/>
    <w:rsid w:val="00194C4F"/>
    <w:rsid w:val="001A380C"/>
    <w:rsid w:val="001A4979"/>
    <w:rsid w:val="001B053D"/>
    <w:rsid w:val="001B15E9"/>
    <w:rsid w:val="001B3D2D"/>
    <w:rsid w:val="001B75D6"/>
    <w:rsid w:val="001B7B1F"/>
    <w:rsid w:val="001C08A9"/>
    <w:rsid w:val="001C19A6"/>
    <w:rsid w:val="001C290D"/>
    <w:rsid w:val="001C3D25"/>
    <w:rsid w:val="001C6B52"/>
    <w:rsid w:val="001C7E5F"/>
    <w:rsid w:val="001D1CCA"/>
    <w:rsid w:val="001D5E69"/>
    <w:rsid w:val="001E22ED"/>
    <w:rsid w:val="001E68F5"/>
    <w:rsid w:val="001E783B"/>
    <w:rsid w:val="001F149E"/>
    <w:rsid w:val="001F4652"/>
    <w:rsid w:val="001F5C2D"/>
    <w:rsid w:val="001F7D9A"/>
    <w:rsid w:val="00204225"/>
    <w:rsid w:val="00206354"/>
    <w:rsid w:val="00221FD4"/>
    <w:rsid w:val="00230893"/>
    <w:rsid w:val="00233926"/>
    <w:rsid w:val="00240898"/>
    <w:rsid w:val="00242A43"/>
    <w:rsid w:val="00244270"/>
    <w:rsid w:val="00245768"/>
    <w:rsid w:val="00250197"/>
    <w:rsid w:val="00251C47"/>
    <w:rsid w:val="00251F3B"/>
    <w:rsid w:val="0025740F"/>
    <w:rsid w:val="002678F5"/>
    <w:rsid w:val="002704CC"/>
    <w:rsid w:val="00273377"/>
    <w:rsid w:val="00273D0B"/>
    <w:rsid w:val="00275279"/>
    <w:rsid w:val="00285FD8"/>
    <w:rsid w:val="00286D03"/>
    <w:rsid w:val="00287B15"/>
    <w:rsid w:val="00290D83"/>
    <w:rsid w:val="00292079"/>
    <w:rsid w:val="0029251C"/>
    <w:rsid w:val="00293215"/>
    <w:rsid w:val="00293EE1"/>
    <w:rsid w:val="0029427A"/>
    <w:rsid w:val="00294AAD"/>
    <w:rsid w:val="00294E47"/>
    <w:rsid w:val="002A12D0"/>
    <w:rsid w:val="002A2794"/>
    <w:rsid w:val="002A36BE"/>
    <w:rsid w:val="002A48CB"/>
    <w:rsid w:val="002A4B74"/>
    <w:rsid w:val="002A74B0"/>
    <w:rsid w:val="002B25C1"/>
    <w:rsid w:val="002B3529"/>
    <w:rsid w:val="002B3613"/>
    <w:rsid w:val="002B498D"/>
    <w:rsid w:val="002C68F4"/>
    <w:rsid w:val="002C72AB"/>
    <w:rsid w:val="002D08FD"/>
    <w:rsid w:val="002F02A3"/>
    <w:rsid w:val="002F3148"/>
    <w:rsid w:val="002F3CD4"/>
    <w:rsid w:val="002F6949"/>
    <w:rsid w:val="002F7101"/>
    <w:rsid w:val="002F7B60"/>
    <w:rsid w:val="00300D8E"/>
    <w:rsid w:val="003021D6"/>
    <w:rsid w:val="00302DCF"/>
    <w:rsid w:val="00303535"/>
    <w:rsid w:val="00305E06"/>
    <w:rsid w:val="00311B6E"/>
    <w:rsid w:val="00315379"/>
    <w:rsid w:val="0031752C"/>
    <w:rsid w:val="00324C17"/>
    <w:rsid w:val="00330BE3"/>
    <w:rsid w:val="00340AF8"/>
    <w:rsid w:val="00354380"/>
    <w:rsid w:val="00357E35"/>
    <w:rsid w:val="00360CD2"/>
    <w:rsid w:val="00361673"/>
    <w:rsid w:val="0036292E"/>
    <w:rsid w:val="00363C1F"/>
    <w:rsid w:val="0036563C"/>
    <w:rsid w:val="00366B44"/>
    <w:rsid w:val="003711E2"/>
    <w:rsid w:val="00372BC1"/>
    <w:rsid w:val="003746F4"/>
    <w:rsid w:val="00374AE6"/>
    <w:rsid w:val="00375312"/>
    <w:rsid w:val="00375EA8"/>
    <w:rsid w:val="00376907"/>
    <w:rsid w:val="00380452"/>
    <w:rsid w:val="00387552"/>
    <w:rsid w:val="00390AC9"/>
    <w:rsid w:val="00390F9F"/>
    <w:rsid w:val="00394ACD"/>
    <w:rsid w:val="00396AFD"/>
    <w:rsid w:val="003A0E6B"/>
    <w:rsid w:val="003A18F5"/>
    <w:rsid w:val="003A4078"/>
    <w:rsid w:val="003A738E"/>
    <w:rsid w:val="003A7CF5"/>
    <w:rsid w:val="003B061F"/>
    <w:rsid w:val="003B0650"/>
    <w:rsid w:val="003B1E36"/>
    <w:rsid w:val="003B761E"/>
    <w:rsid w:val="003C0C12"/>
    <w:rsid w:val="003C3EC1"/>
    <w:rsid w:val="003C79CC"/>
    <w:rsid w:val="003D2BE5"/>
    <w:rsid w:val="003D4F52"/>
    <w:rsid w:val="003E030F"/>
    <w:rsid w:val="003E558B"/>
    <w:rsid w:val="003F09E5"/>
    <w:rsid w:val="003F1907"/>
    <w:rsid w:val="003F58A2"/>
    <w:rsid w:val="004018B6"/>
    <w:rsid w:val="00404FF9"/>
    <w:rsid w:val="00410AB9"/>
    <w:rsid w:val="00414DFD"/>
    <w:rsid w:val="00422764"/>
    <w:rsid w:val="0042311C"/>
    <w:rsid w:val="004274E2"/>
    <w:rsid w:val="00427BB5"/>
    <w:rsid w:val="00430027"/>
    <w:rsid w:val="004303F7"/>
    <w:rsid w:val="00431E0D"/>
    <w:rsid w:val="0043320B"/>
    <w:rsid w:val="0043463E"/>
    <w:rsid w:val="00437A69"/>
    <w:rsid w:val="00442687"/>
    <w:rsid w:val="00451269"/>
    <w:rsid w:val="00452D85"/>
    <w:rsid w:val="00453C93"/>
    <w:rsid w:val="00454C59"/>
    <w:rsid w:val="0045656D"/>
    <w:rsid w:val="0045682E"/>
    <w:rsid w:val="004609FC"/>
    <w:rsid w:val="00462CCB"/>
    <w:rsid w:val="00470C01"/>
    <w:rsid w:val="00470C41"/>
    <w:rsid w:val="004827B3"/>
    <w:rsid w:val="00482C5A"/>
    <w:rsid w:val="00483F10"/>
    <w:rsid w:val="00491A1E"/>
    <w:rsid w:val="00493388"/>
    <w:rsid w:val="004946E0"/>
    <w:rsid w:val="004966F1"/>
    <w:rsid w:val="004A05BA"/>
    <w:rsid w:val="004A2462"/>
    <w:rsid w:val="004B1498"/>
    <w:rsid w:val="004B6E24"/>
    <w:rsid w:val="004B7DF3"/>
    <w:rsid w:val="004C199E"/>
    <w:rsid w:val="004C21F3"/>
    <w:rsid w:val="004C3588"/>
    <w:rsid w:val="004C3E8D"/>
    <w:rsid w:val="004C59D8"/>
    <w:rsid w:val="004D5768"/>
    <w:rsid w:val="004D5B46"/>
    <w:rsid w:val="004D72FB"/>
    <w:rsid w:val="004D75E4"/>
    <w:rsid w:val="004E0AA5"/>
    <w:rsid w:val="004E0C0C"/>
    <w:rsid w:val="004E17CF"/>
    <w:rsid w:val="004E63CF"/>
    <w:rsid w:val="004EB354"/>
    <w:rsid w:val="004F05A2"/>
    <w:rsid w:val="004F1589"/>
    <w:rsid w:val="004F2BCB"/>
    <w:rsid w:val="004F3C10"/>
    <w:rsid w:val="004F5547"/>
    <w:rsid w:val="00500F3B"/>
    <w:rsid w:val="005047B6"/>
    <w:rsid w:val="00505858"/>
    <w:rsid w:val="0051589B"/>
    <w:rsid w:val="00520C93"/>
    <w:rsid w:val="00521E16"/>
    <w:rsid w:val="005226DC"/>
    <w:rsid w:val="0053202D"/>
    <w:rsid w:val="0053708A"/>
    <w:rsid w:val="00540123"/>
    <w:rsid w:val="00542437"/>
    <w:rsid w:val="005451F1"/>
    <w:rsid w:val="005456D5"/>
    <w:rsid w:val="00547C35"/>
    <w:rsid w:val="00547F8C"/>
    <w:rsid w:val="005530F7"/>
    <w:rsid w:val="00553FDD"/>
    <w:rsid w:val="00561B48"/>
    <w:rsid w:val="00562840"/>
    <w:rsid w:val="00564531"/>
    <w:rsid w:val="00572A07"/>
    <w:rsid w:val="005746E2"/>
    <w:rsid w:val="00583653"/>
    <w:rsid w:val="00591485"/>
    <w:rsid w:val="005925A8"/>
    <w:rsid w:val="00593866"/>
    <w:rsid w:val="00594C8A"/>
    <w:rsid w:val="00597C39"/>
    <w:rsid w:val="005A293D"/>
    <w:rsid w:val="005A6BAC"/>
    <w:rsid w:val="005B11C4"/>
    <w:rsid w:val="005B3CD7"/>
    <w:rsid w:val="005C0377"/>
    <w:rsid w:val="005C0F44"/>
    <w:rsid w:val="005C53A9"/>
    <w:rsid w:val="005C6566"/>
    <w:rsid w:val="005D14B5"/>
    <w:rsid w:val="005D5058"/>
    <w:rsid w:val="005D6A56"/>
    <w:rsid w:val="005E0388"/>
    <w:rsid w:val="005E3B86"/>
    <w:rsid w:val="005E7EDB"/>
    <w:rsid w:val="005F0013"/>
    <w:rsid w:val="005F05CA"/>
    <w:rsid w:val="005F197C"/>
    <w:rsid w:val="005F7845"/>
    <w:rsid w:val="00600322"/>
    <w:rsid w:val="00603D1C"/>
    <w:rsid w:val="00605038"/>
    <w:rsid w:val="00607EDD"/>
    <w:rsid w:val="006106D0"/>
    <w:rsid w:val="006216E9"/>
    <w:rsid w:val="0062420C"/>
    <w:rsid w:val="00624A49"/>
    <w:rsid w:val="00640B5C"/>
    <w:rsid w:val="00642412"/>
    <w:rsid w:val="006479D1"/>
    <w:rsid w:val="00650E2F"/>
    <w:rsid w:val="0066435D"/>
    <w:rsid w:val="006707F7"/>
    <w:rsid w:val="00670F18"/>
    <w:rsid w:val="00673691"/>
    <w:rsid w:val="00676E95"/>
    <w:rsid w:val="00683D50"/>
    <w:rsid w:val="0068611E"/>
    <w:rsid w:val="006866D5"/>
    <w:rsid w:val="0068765B"/>
    <w:rsid w:val="0069005A"/>
    <w:rsid w:val="0069179E"/>
    <w:rsid w:val="00694BA8"/>
    <w:rsid w:val="00696780"/>
    <w:rsid w:val="006A3E51"/>
    <w:rsid w:val="006A4CA4"/>
    <w:rsid w:val="006A7514"/>
    <w:rsid w:val="006B30CC"/>
    <w:rsid w:val="006B39E0"/>
    <w:rsid w:val="006B4F9A"/>
    <w:rsid w:val="006B5175"/>
    <w:rsid w:val="006C4558"/>
    <w:rsid w:val="006C4B2C"/>
    <w:rsid w:val="006C7C2B"/>
    <w:rsid w:val="006D3274"/>
    <w:rsid w:val="006D35BD"/>
    <w:rsid w:val="006D37E6"/>
    <w:rsid w:val="006D5A62"/>
    <w:rsid w:val="006D5D80"/>
    <w:rsid w:val="006D64D2"/>
    <w:rsid w:val="006DEA16"/>
    <w:rsid w:val="006E0FC2"/>
    <w:rsid w:val="006E1EE4"/>
    <w:rsid w:val="006E5CE6"/>
    <w:rsid w:val="006E5E06"/>
    <w:rsid w:val="006F02EE"/>
    <w:rsid w:val="006F214F"/>
    <w:rsid w:val="006F3638"/>
    <w:rsid w:val="006F6BAA"/>
    <w:rsid w:val="007012C0"/>
    <w:rsid w:val="00706573"/>
    <w:rsid w:val="007074E5"/>
    <w:rsid w:val="0071046F"/>
    <w:rsid w:val="00712FA4"/>
    <w:rsid w:val="007130D2"/>
    <w:rsid w:val="0071681A"/>
    <w:rsid w:val="00717138"/>
    <w:rsid w:val="00722C52"/>
    <w:rsid w:val="007354AE"/>
    <w:rsid w:val="0073738D"/>
    <w:rsid w:val="007417EA"/>
    <w:rsid w:val="00744AA4"/>
    <w:rsid w:val="00746739"/>
    <w:rsid w:val="00746D72"/>
    <w:rsid w:val="00751E1F"/>
    <w:rsid w:val="0075541E"/>
    <w:rsid w:val="007600D0"/>
    <w:rsid w:val="007621AF"/>
    <w:rsid w:val="00762453"/>
    <w:rsid w:val="0077096A"/>
    <w:rsid w:val="00771D1D"/>
    <w:rsid w:val="007726F2"/>
    <w:rsid w:val="00775019"/>
    <w:rsid w:val="00782032"/>
    <w:rsid w:val="00785A4D"/>
    <w:rsid w:val="007875E6"/>
    <w:rsid w:val="00790233"/>
    <w:rsid w:val="00790E57"/>
    <w:rsid w:val="00791EFB"/>
    <w:rsid w:val="00792783"/>
    <w:rsid w:val="00795C8D"/>
    <w:rsid w:val="007B3FB5"/>
    <w:rsid w:val="007B4187"/>
    <w:rsid w:val="007B4D74"/>
    <w:rsid w:val="007B6560"/>
    <w:rsid w:val="007C60D8"/>
    <w:rsid w:val="007D2019"/>
    <w:rsid w:val="007D3C84"/>
    <w:rsid w:val="007D506C"/>
    <w:rsid w:val="007D771F"/>
    <w:rsid w:val="007E41BA"/>
    <w:rsid w:val="007E4B05"/>
    <w:rsid w:val="007E54E5"/>
    <w:rsid w:val="007F013B"/>
    <w:rsid w:val="007F28EC"/>
    <w:rsid w:val="007F35B5"/>
    <w:rsid w:val="007F7965"/>
    <w:rsid w:val="007F7A0A"/>
    <w:rsid w:val="00800C83"/>
    <w:rsid w:val="00804363"/>
    <w:rsid w:val="008050EA"/>
    <w:rsid w:val="0080634E"/>
    <w:rsid w:val="00806B04"/>
    <w:rsid w:val="00810042"/>
    <w:rsid w:val="008135F9"/>
    <w:rsid w:val="0081514C"/>
    <w:rsid w:val="00817DBD"/>
    <w:rsid w:val="008209FF"/>
    <w:rsid w:val="00823426"/>
    <w:rsid w:val="0082373F"/>
    <w:rsid w:val="00823D8A"/>
    <w:rsid w:val="0082603E"/>
    <w:rsid w:val="0082610F"/>
    <w:rsid w:val="00831495"/>
    <w:rsid w:val="00832110"/>
    <w:rsid w:val="0083379B"/>
    <w:rsid w:val="0083382D"/>
    <w:rsid w:val="00833C63"/>
    <w:rsid w:val="00833E1E"/>
    <w:rsid w:val="00837CA5"/>
    <w:rsid w:val="00841BA5"/>
    <w:rsid w:val="008424CB"/>
    <w:rsid w:val="00845B40"/>
    <w:rsid w:val="0085183F"/>
    <w:rsid w:val="008566B2"/>
    <w:rsid w:val="008576FF"/>
    <w:rsid w:val="008579B4"/>
    <w:rsid w:val="0086270C"/>
    <w:rsid w:val="008659A7"/>
    <w:rsid w:val="008666BC"/>
    <w:rsid w:val="0087092F"/>
    <w:rsid w:val="00874750"/>
    <w:rsid w:val="00880C74"/>
    <w:rsid w:val="00883FE0"/>
    <w:rsid w:val="0088726A"/>
    <w:rsid w:val="00890C25"/>
    <w:rsid w:val="00891787"/>
    <w:rsid w:val="00893480"/>
    <w:rsid w:val="00895690"/>
    <w:rsid w:val="00897839"/>
    <w:rsid w:val="00897C6B"/>
    <w:rsid w:val="008A2BE3"/>
    <w:rsid w:val="008A3015"/>
    <w:rsid w:val="008A3861"/>
    <w:rsid w:val="008A57E0"/>
    <w:rsid w:val="008A64EC"/>
    <w:rsid w:val="008B0B19"/>
    <w:rsid w:val="008B32FC"/>
    <w:rsid w:val="008B5716"/>
    <w:rsid w:val="008B74EE"/>
    <w:rsid w:val="008C2A18"/>
    <w:rsid w:val="008C4A77"/>
    <w:rsid w:val="008C62DC"/>
    <w:rsid w:val="008C6F0D"/>
    <w:rsid w:val="008D62FE"/>
    <w:rsid w:val="008E0AF8"/>
    <w:rsid w:val="008E0CA5"/>
    <w:rsid w:val="008E3C76"/>
    <w:rsid w:val="008E665C"/>
    <w:rsid w:val="008F4B1C"/>
    <w:rsid w:val="008F7C5F"/>
    <w:rsid w:val="00900421"/>
    <w:rsid w:val="009025BB"/>
    <w:rsid w:val="0090262F"/>
    <w:rsid w:val="00906E64"/>
    <w:rsid w:val="00910B75"/>
    <w:rsid w:val="0091339C"/>
    <w:rsid w:val="009168C5"/>
    <w:rsid w:val="00917070"/>
    <w:rsid w:val="0092084C"/>
    <w:rsid w:val="00923588"/>
    <w:rsid w:val="00924446"/>
    <w:rsid w:val="009244C2"/>
    <w:rsid w:val="0092697E"/>
    <w:rsid w:val="00927AE1"/>
    <w:rsid w:val="0093046A"/>
    <w:rsid w:val="00932419"/>
    <w:rsid w:val="00932710"/>
    <w:rsid w:val="009333F2"/>
    <w:rsid w:val="00934A9E"/>
    <w:rsid w:val="00937778"/>
    <w:rsid w:val="009412E5"/>
    <w:rsid w:val="00947C76"/>
    <w:rsid w:val="00947ECF"/>
    <w:rsid w:val="00951AFB"/>
    <w:rsid w:val="00952B07"/>
    <w:rsid w:val="00953600"/>
    <w:rsid w:val="00956252"/>
    <w:rsid w:val="00960BF7"/>
    <w:rsid w:val="009618E6"/>
    <w:rsid w:val="00961F43"/>
    <w:rsid w:val="0096399B"/>
    <w:rsid w:val="009656F3"/>
    <w:rsid w:val="00965DA9"/>
    <w:rsid w:val="009663C4"/>
    <w:rsid w:val="00970160"/>
    <w:rsid w:val="009702E5"/>
    <w:rsid w:val="009714D4"/>
    <w:rsid w:val="00972E23"/>
    <w:rsid w:val="00977609"/>
    <w:rsid w:val="00981773"/>
    <w:rsid w:val="0098458A"/>
    <w:rsid w:val="009846E1"/>
    <w:rsid w:val="009865A9"/>
    <w:rsid w:val="00991164"/>
    <w:rsid w:val="00992B4D"/>
    <w:rsid w:val="00994A35"/>
    <w:rsid w:val="009953D6"/>
    <w:rsid w:val="00997E2D"/>
    <w:rsid w:val="009A7741"/>
    <w:rsid w:val="009B0564"/>
    <w:rsid w:val="009B4002"/>
    <w:rsid w:val="009B4B46"/>
    <w:rsid w:val="009B53B7"/>
    <w:rsid w:val="009B5997"/>
    <w:rsid w:val="009B677F"/>
    <w:rsid w:val="009B69C5"/>
    <w:rsid w:val="009C5350"/>
    <w:rsid w:val="009D43C0"/>
    <w:rsid w:val="009D736A"/>
    <w:rsid w:val="009E19ED"/>
    <w:rsid w:val="009F1EA1"/>
    <w:rsid w:val="009F2200"/>
    <w:rsid w:val="009F2A82"/>
    <w:rsid w:val="009F4309"/>
    <w:rsid w:val="009F7FA7"/>
    <w:rsid w:val="00A01792"/>
    <w:rsid w:val="00A03CE2"/>
    <w:rsid w:val="00A1066A"/>
    <w:rsid w:val="00A1071C"/>
    <w:rsid w:val="00A1241D"/>
    <w:rsid w:val="00A13E64"/>
    <w:rsid w:val="00A24BB8"/>
    <w:rsid w:val="00A30CCD"/>
    <w:rsid w:val="00A35D00"/>
    <w:rsid w:val="00A4361D"/>
    <w:rsid w:val="00A4485C"/>
    <w:rsid w:val="00A44F88"/>
    <w:rsid w:val="00A45994"/>
    <w:rsid w:val="00A50221"/>
    <w:rsid w:val="00A514ED"/>
    <w:rsid w:val="00A56098"/>
    <w:rsid w:val="00A606F1"/>
    <w:rsid w:val="00A607B1"/>
    <w:rsid w:val="00A66DA6"/>
    <w:rsid w:val="00A70BDF"/>
    <w:rsid w:val="00A70E84"/>
    <w:rsid w:val="00A73191"/>
    <w:rsid w:val="00A7537F"/>
    <w:rsid w:val="00A8207B"/>
    <w:rsid w:val="00A84A7D"/>
    <w:rsid w:val="00A8585F"/>
    <w:rsid w:val="00A86CE6"/>
    <w:rsid w:val="00A8707D"/>
    <w:rsid w:val="00A878A7"/>
    <w:rsid w:val="00A902F2"/>
    <w:rsid w:val="00A92D24"/>
    <w:rsid w:val="00A94120"/>
    <w:rsid w:val="00A957A3"/>
    <w:rsid w:val="00A97680"/>
    <w:rsid w:val="00AA23BC"/>
    <w:rsid w:val="00AA6419"/>
    <w:rsid w:val="00AA6B58"/>
    <w:rsid w:val="00AA74EE"/>
    <w:rsid w:val="00AB257B"/>
    <w:rsid w:val="00AB475B"/>
    <w:rsid w:val="00AC1D7B"/>
    <w:rsid w:val="00AC6B85"/>
    <w:rsid w:val="00AD10D0"/>
    <w:rsid w:val="00AE4515"/>
    <w:rsid w:val="00AE5A97"/>
    <w:rsid w:val="00AE6FDC"/>
    <w:rsid w:val="00AF57AE"/>
    <w:rsid w:val="00AF5A09"/>
    <w:rsid w:val="00AF68D7"/>
    <w:rsid w:val="00B00CA0"/>
    <w:rsid w:val="00B015C7"/>
    <w:rsid w:val="00B20E69"/>
    <w:rsid w:val="00B22C50"/>
    <w:rsid w:val="00B23E4B"/>
    <w:rsid w:val="00B23ECD"/>
    <w:rsid w:val="00B26194"/>
    <w:rsid w:val="00B306CF"/>
    <w:rsid w:val="00B30C62"/>
    <w:rsid w:val="00B33528"/>
    <w:rsid w:val="00B33B61"/>
    <w:rsid w:val="00B36DBD"/>
    <w:rsid w:val="00B37AE1"/>
    <w:rsid w:val="00B514CA"/>
    <w:rsid w:val="00B5248D"/>
    <w:rsid w:val="00B54933"/>
    <w:rsid w:val="00B55C94"/>
    <w:rsid w:val="00B56DAD"/>
    <w:rsid w:val="00B6122A"/>
    <w:rsid w:val="00B6227E"/>
    <w:rsid w:val="00B62811"/>
    <w:rsid w:val="00B63AAF"/>
    <w:rsid w:val="00B74074"/>
    <w:rsid w:val="00B74ED7"/>
    <w:rsid w:val="00B81BF6"/>
    <w:rsid w:val="00B81E2F"/>
    <w:rsid w:val="00B82247"/>
    <w:rsid w:val="00B82EA4"/>
    <w:rsid w:val="00B82EE6"/>
    <w:rsid w:val="00B83D6D"/>
    <w:rsid w:val="00B84A6C"/>
    <w:rsid w:val="00B87F74"/>
    <w:rsid w:val="00B91D87"/>
    <w:rsid w:val="00B91FFD"/>
    <w:rsid w:val="00B92DBA"/>
    <w:rsid w:val="00B93878"/>
    <w:rsid w:val="00B94827"/>
    <w:rsid w:val="00B9689C"/>
    <w:rsid w:val="00BA121B"/>
    <w:rsid w:val="00BA1CAD"/>
    <w:rsid w:val="00BA2373"/>
    <w:rsid w:val="00BA368D"/>
    <w:rsid w:val="00BA707D"/>
    <w:rsid w:val="00BB1C72"/>
    <w:rsid w:val="00BB5550"/>
    <w:rsid w:val="00BB5C6F"/>
    <w:rsid w:val="00BB6715"/>
    <w:rsid w:val="00BC2191"/>
    <w:rsid w:val="00BC235E"/>
    <w:rsid w:val="00BC3779"/>
    <w:rsid w:val="00BC3B0A"/>
    <w:rsid w:val="00BC5808"/>
    <w:rsid w:val="00BC68C7"/>
    <w:rsid w:val="00BD2AD4"/>
    <w:rsid w:val="00BD63DB"/>
    <w:rsid w:val="00BD74C9"/>
    <w:rsid w:val="00BE251B"/>
    <w:rsid w:val="00BE2BEC"/>
    <w:rsid w:val="00BE50B9"/>
    <w:rsid w:val="00BE6EA4"/>
    <w:rsid w:val="00BF1D4A"/>
    <w:rsid w:val="00C0038D"/>
    <w:rsid w:val="00C00B61"/>
    <w:rsid w:val="00C01013"/>
    <w:rsid w:val="00C0264C"/>
    <w:rsid w:val="00C06615"/>
    <w:rsid w:val="00C0720B"/>
    <w:rsid w:val="00C10EE3"/>
    <w:rsid w:val="00C11905"/>
    <w:rsid w:val="00C12251"/>
    <w:rsid w:val="00C14BAD"/>
    <w:rsid w:val="00C202AC"/>
    <w:rsid w:val="00C22B01"/>
    <w:rsid w:val="00C25F69"/>
    <w:rsid w:val="00C26C7A"/>
    <w:rsid w:val="00C27D5B"/>
    <w:rsid w:val="00C32244"/>
    <w:rsid w:val="00C34C20"/>
    <w:rsid w:val="00C36414"/>
    <w:rsid w:val="00C4337C"/>
    <w:rsid w:val="00C4469B"/>
    <w:rsid w:val="00C4C3D3"/>
    <w:rsid w:val="00C547A0"/>
    <w:rsid w:val="00C54D4E"/>
    <w:rsid w:val="00C6190A"/>
    <w:rsid w:val="00C62C1A"/>
    <w:rsid w:val="00C62E17"/>
    <w:rsid w:val="00C654F7"/>
    <w:rsid w:val="00C66D7A"/>
    <w:rsid w:val="00C752F0"/>
    <w:rsid w:val="00C76161"/>
    <w:rsid w:val="00C80161"/>
    <w:rsid w:val="00C80812"/>
    <w:rsid w:val="00C856DD"/>
    <w:rsid w:val="00C91A68"/>
    <w:rsid w:val="00C953E4"/>
    <w:rsid w:val="00C96DE7"/>
    <w:rsid w:val="00CA2C5A"/>
    <w:rsid w:val="00CA5878"/>
    <w:rsid w:val="00CA5C26"/>
    <w:rsid w:val="00CA60AD"/>
    <w:rsid w:val="00CA7C22"/>
    <w:rsid w:val="00CB0296"/>
    <w:rsid w:val="00CB0E28"/>
    <w:rsid w:val="00CB28AC"/>
    <w:rsid w:val="00CB405A"/>
    <w:rsid w:val="00CB4956"/>
    <w:rsid w:val="00CB5098"/>
    <w:rsid w:val="00CC21E2"/>
    <w:rsid w:val="00CC3706"/>
    <w:rsid w:val="00CC68B2"/>
    <w:rsid w:val="00CC7BD0"/>
    <w:rsid w:val="00CD0947"/>
    <w:rsid w:val="00CD1319"/>
    <w:rsid w:val="00CD3AD9"/>
    <w:rsid w:val="00CD7ECA"/>
    <w:rsid w:val="00CE026C"/>
    <w:rsid w:val="00CE0A0A"/>
    <w:rsid w:val="00CE728B"/>
    <w:rsid w:val="00CF3E8E"/>
    <w:rsid w:val="00D01351"/>
    <w:rsid w:val="00D05338"/>
    <w:rsid w:val="00D05A52"/>
    <w:rsid w:val="00D063C9"/>
    <w:rsid w:val="00D11367"/>
    <w:rsid w:val="00D11750"/>
    <w:rsid w:val="00D12931"/>
    <w:rsid w:val="00D16705"/>
    <w:rsid w:val="00D1705B"/>
    <w:rsid w:val="00D209CA"/>
    <w:rsid w:val="00D21A00"/>
    <w:rsid w:val="00D22695"/>
    <w:rsid w:val="00D25335"/>
    <w:rsid w:val="00D266E3"/>
    <w:rsid w:val="00D30A4C"/>
    <w:rsid w:val="00D31FFB"/>
    <w:rsid w:val="00D3248A"/>
    <w:rsid w:val="00D34E7A"/>
    <w:rsid w:val="00D37020"/>
    <w:rsid w:val="00D378BF"/>
    <w:rsid w:val="00D418CE"/>
    <w:rsid w:val="00D41CC3"/>
    <w:rsid w:val="00D432DA"/>
    <w:rsid w:val="00D439DA"/>
    <w:rsid w:val="00D44632"/>
    <w:rsid w:val="00D50399"/>
    <w:rsid w:val="00D52245"/>
    <w:rsid w:val="00D545EF"/>
    <w:rsid w:val="00D54D7B"/>
    <w:rsid w:val="00D57E9A"/>
    <w:rsid w:val="00D61445"/>
    <w:rsid w:val="00D61676"/>
    <w:rsid w:val="00D6245F"/>
    <w:rsid w:val="00D7119E"/>
    <w:rsid w:val="00D80DAA"/>
    <w:rsid w:val="00D81BB6"/>
    <w:rsid w:val="00D8331C"/>
    <w:rsid w:val="00D839DA"/>
    <w:rsid w:val="00D8513B"/>
    <w:rsid w:val="00D8680C"/>
    <w:rsid w:val="00D90A63"/>
    <w:rsid w:val="00D96132"/>
    <w:rsid w:val="00D9702C"/>
    <w:rsid w:val="00DA0C08"/>
    <w:rsid w:val="00DA54FF"/>
    <w:rsid w:val="00DB22B6"/>
    <w:rsid w:val="00DB30D0"/>
    <w:rsid w:val="00DB3F3F"/>
    <w:rsid w:val="00DB5A0A"/>
    <w:rsid w:val="00DB63B3"/>
    <w:rsid w:val="00DC3E57"/>
    <w:rsid w:val="00DC4534"/>
    <w:rsid w:val="00DC673A"/>
    <w:rsid w:val="00DD1873"/>
    <w:rsid w:val="00DD2E09"/>
    <w:rsid w:val="00DD3AEC"/>
    <w:rsid w:val="00DD548A"/>
    <w:rsid w:val="00DD5F6D"/>
    <w:rsid w:val="00DD78EA"/>
    <w:rsid w:val="00DE4528"/>
    <w:rsid w:val="00DF3B33"/>
    <w:rsid w:val="00DF3FE3"/>
    <w:rsid w:val="00DF7F4D"/>
    <w:rsid w:val="00E0303B"/>
    <w:rsid w:val="00E05EA3"/>
    <w:rsid w:val="00E06603"/>
    <w:rsid w:val="00E066F6"/>
    <w:rsid w:val="00E074BE"/>
    <w:rsid w:val="00E13C90"/>
    <w:rsid w:val="00E1621A"/>
    <w:rsid w:val="00E17116"/>
    <w:rsid w:val="00E17573"/>
    <w:rsid w:val="00E203F4"/>
    <w:rsid w:val="00E2380F"/>
    <w:rsid w:val="00E23AEE"/>
    <w:rsid w:val="00E25306"/>
    <w:rsid w:val="00E34792"/>
    <w:rsid w:val="00E35191"/>
    <w:rsid w:val="00E3715A"/>
    <w:rsid w:val="00E37742"/>
    <w:rsid w:val="00E400E4"/>
    <w:rsid w:val="00E42774"/>
    <w:rsid w:val="00E46BE3"/>
    <w:rsid w:val="00E5199D"/>
    <w:rsid w:val="00E52A8C"/>
    <w:rsid w:val="00E52B57"/>
    <w:rsid w:val="00E53CE5"/>
    <w:rsid w:val="00E605AC"/>
    <w:rsid w:val="00E71589"/>
    <w:rsid w:val="00E75A20"/>
    <w:rsid w:val="00E7714A"/>
    <w:rsid w:val="00E86770"/>
    <w:rsid w:val="00E938F6"/>
    <w:rsid w:val="00E96002"/>
    <w:rsid w:val="00E960D3"/>
    <w:rsid w:val="00EA06F1"/>
    <w:rsid w:val="00EA0B04"/>
    <w:rsid w:val="00EA325F"/>
    <w:rsid w:val="00EA55FF"/>
    <w:rsid w:val="00EB2E78"/>
    <w:rsid w:val="00EB3C7D"/>
    <w:rsid w:val="00EB525B"/>
    <w:rsid w:val="00EB79FB"/>
    <w:rsid w:val="00EC3CAC"/>
    <w:rsid w:val="00EC43FA"/>
    <w:rsid w:val="00EC7F90"/>
    <w:rsid w:val="00ED09A2"/>
    <w:rsid w:val="00ED3342"/>
    <w:rsid w:val="00ED6BBC"/>
    <w:rsid w:val="00EDC3F3"/>
    <w:rsid w:val="00EE70FD"/>
    <w:rsid w:val="00EE7BCD"/>
    <w:rsid w:val="00EE7CF5"/>
    <w:rsid w:val="00EE7FBB"/>
    <w:rsid w:val="00EF3317"/>
    <w:rsid w:val="00F01064"/>
    <w:rsid w:val="00F02F14"/>
    <w:rsid w:val="00F05035"/>
    <w:rsid w:val="00F077F9"/>
    <w:rsid w:val="00F11BF2"/>
    <w:rsid w:val="00F12796"/>
    <w:rsid w:val="00F14791"/>
    <w:rsid w:val="00F14A0F"/>
    <w:rsid w:val="00F16B96"/>
    <w:rsid w:val="00F216D7"/>
    <w:rsid w:val="00F30235"/>
    <w:rsid w:val="00F30C76"/>
    <w:rsid w:val="00F336C9"/>
    <w:rsid w:val="00F3736E"/>
    <w:rsid w:val="00F4035F"/>
    <w:rsid w:val="00F405BB"/>
    <w:rsid w:val="00F407BB"/>
    <w:rsid w:val="00F44610"/>
    <w:rsid w:val="00F44759"/>
    <w:rsid w:val="00F5175E"/>
    <w:rsid w:val="00F51D82"/>
    <w:rsid w:val="00F520D9"/>
    <w:rsid w:val="00F537BC"/>
    <w:rsid w:val="00F55DC8"/>
    <w:rsid w:val="00F60D67"/>
    <w:rsid w:val="00F619C5"/>
    <w:rsid w:val="00F644B5"/>
    <w:rsid w:val="00F64AD6"/>
    <w:rsid w:val="00F66A16"/>
    <w:rsid w:val="00F67D48"/>
    <w:rsid w:val="00F71806"/>
    <w:rsid w:val="00F76A00"/>
    <w:rsid w:val="00F76C3C"/>
    <w:rsid w:val="00F826E9"/>
    <w:rsid w:val="00F8371E"/>
    <w:rsid w:val="00F84319"/>
    <w:rsid w:val="00F86316"/>
    <w:rsid w:val="00F864EA"/>
    <w:rsid w:val="00F90755"/>
    <w:rsid w:val="00F90C56"/>
    <w:rsid w:val="00F94B8B"/>
    <w:rsid w:val="00F96192"/>
    <w:rsid w:val="00F962C1"/>
    <w:rsid w:val="00FA4CE4"/>
    <w:rsid w:val="00FB0B49"/>
    <w:rsid w:val="00FB0C82"/>
    <w:rsid w:val="00FB2833"/>
    <w:rsid w:val="00FB2B21"/>
    <w:rsid w:val="00FB4D3F"/>
    <w:rsid w:val="00FC1458"/>
    <w:rsid w:val="00FC1C6E"/>
    <w:rsid w:val="00FC3C9A"/>
    <w:rsid w:val="00FC5BF8"/>
    <w:rsid w:val="00FD1948"/>
    <w:rsid w:val="00FD3C78"/>
    <w:rsid w:val="00FD6688"/>
    <w:rsid w:val="00FE212A"/>
    <w:rsid w:val="00FE380D"/>
    <w:rsid w:val="00FE71C8"/>
    <w:rsid w:val="00FF197C"/>
    <w:rsid w:val="00FF28C7"/>
    <w:rsid w:val="015B6DCE"/>
    <w:rsid w:val="015DEB2A"/>
    <w:rsid w:val="02015F0D"/>
    <w:rsid w:val="0237454A"/>
    <w:rsid w:val="025D1695"/>
    <w:rsid w:val="025EBD52"/>
    <w:rsid w:val="0288DA11"/>
    <w:rsid w:val="02A22908"/>
    <w:rsid w:val="02F75142"/>
    <w:rsid w:val="03052317"/>
    <w:rsid w:val="033D3265"/>
    <w:rsid w:val="03509300"/>
    <w:rsid w:val="03A02C29"/>
    <w:rsid w:val="03FFAEE5"/>
    <w:rsid w:val="043102A2"/>
    <w:rsid w:val="0444A3F9"/>
    <w:rsid w:val="0561EDF8"/>
    <w:rsid w:val="05A75B15"/>
    <w:rsid w:val="06EE70E7"/>
    <w:rsid w:val="077FCD34"/>
    <w:rsid w:val="07E7BC4B"/>
    <w:rsid w:val="081E534D"/>
    <w:rsid w:val="0827ACAD"/>
    <w:rsid w:val="08877841"/>
    <w:rsid w:val="08DC996A"/>
    <w:rsid w:val="08DCDE29"/>
    <w:rsid w:val="093804D4"/>
    <w:rsid w:val="094BA677"/>
    <w:rsid w:val="097D2FFF"/>
    <w:rsid w:val="09A9F4AE"/>
    <w:rsid w:val="09DD4B00"/>
    <w:rsid w:val="0A0A9F02"/>
    <w:rsid w:val="0A80CE43"/>
    <w:rsid w:val="0A8A92AD"/>
    <w:rsid w:val="0AE9B24C"/>
    <w:rsid w:val="0BB8E31B"/>
    <w:rsid w:val="0C58E1E3"/>
    <w:rsid w:val="0C89564B"/>
    <w:rsid w:val="0CA302C6"/>
    <w:rsid w:val="0D5F60A8"/>
    <w:rsid w:val="0D95BC61"/>
    <w:rsid w:val="0E402DEF"/>
    <w:rsid w:val="0E5CC968"/>
    <w:rsid w:val="0E694738"/>
    <w:rsid w:val="0E966DC8"/>
    <w:rsid w:val="0EEA003C"/>
    <w:rsid w:val="0F37957D"/>
    <w:rsid w:val="0F47F375"/>
    <w:rsid w:val="0F55DFEA"/>
    <w:rsid w:val="101A6EE5"/>
    <w:rsid w:val="104DF75C"/>
    <w:rsid w:val="1081D090"/>
    <w:rsid w:val="11216403"/>
    <w:rsid w:val="11A026E3"/>
    <w:rsid w:val="123B6768"/>
    <w:rsid w:val="123B8909"/>
    <w:rsid w:val="128157CD"/>
    <w:rsid w:val="129192F5"/>
    <w:rsid w:val="12DC234B"/>
    <w:rsid w:val="132D9662"/>
    <w:rsid w:val="14835866"/>
    <w:rsid w:val="148862C7"/>
    <w:rsid w:val="149ADA75"/>
    <w:rsid w:val="14E69702"/>
    <w:rsid w:val="153F7070"/>
    <w:rsid w:val="155D7F5F"/>
    <w:rsid w:val="15E87999"/>
    <w:rsid w:val="1608EC62"/>
    <w:rsid w:val="16BA3076"/>
    <w:rsid w:val="170DE1FA"/>
    <w:rsid w:val="175927DE"/>
    <w:rsid w:val="17592E58"/>
    <w:rsid w:val="179F5429"/>
    <w:rsid w:val="17B58EB5"/>
    <w:rsid w:val="1819D0BB"/>
    <w:rsid w:val="182D3893"/>
    <w:rsid w:val="18E99F36"/>
    <w:rsid w:val="18EA1A2E"/>
    <w:rsid w:val="1932BE1D"/>
    <w:rsid w:val="19505EFA"/>
    <w:rsid w:val="1953355E"/>
    <w:rsid w:val="1A3690D9"/>
    <w:rsid w:val="1A3C8803"/>
    <w:rsid w:val="1B29B9FC"/>
    <w:rsid w:val="1B4326C7"/>
    <w:rsid w:val="1B463F5D"/>
    <w:rsid w:val="1B4B7449"/>
    <w:rsid w:val="1BF0551A"/>
    <w:rsid w:val="1CD523A3"/>
    <w:rsid w:val="1D0D397B"/>
    <w:rsid w:val="1D950179"/>
    <w:rsid w:val="1DB6431C"/>
    <w:rsid w:val="1DC4DED8"/>
    <w:rsid w:val="1E091727"/>
    <w:rsid w:val="1F33E002"/>
    <w:rsid w:val="1F390690"/>
    <w:rsid w:val="1F6BE232"/>
    <w:rsid w:val="204287A1"/>
    <w:rsid w:val="205D5A50"/>
    <w:rsid w:val="21604A53"/>
    <w:rsid w:val="21E015CE"/>
    <w:rsid w:val="21EBE798"/>
    <w:rsid w:val="22047425"/>
    <w:rsid w:val="2299A848"/>
    <w:rsid w:val="22B971E3"/>
    <w:rsid w:val="231D4FDC"/>
    <w:rsid w:val="234F2319"/>
    <w:rsid w:val="237DBE13"/>
    <w:rsid w:val="2398F6B0"/>
    <w:rsid w:val="24906EFB"/>
    <w:rsid w:val="249FA75C"/>
    <w:rsid w:val="25493EFD"/>
    <w:rsid w:val="25C19C43"/>
    <w:rsid w:val="264221C8"/>
    <w:rsid w:val="26DAB6E9"/>
    <w:rsid w:val="27093CD4"/>
    <w:rsid w:val="27334583"/>
    <w:rsid w:val="274DD17C"/>
    <w:rsid w:val="276842F2"/>
    <w:rsid w:val="2768EF99"/>
    <w:rsid w:val="277A5070"/>
    <w:rsid w:val="284FD382"/>
    <w:rsid w:val="28538064"/>
    <w:rsid w:val="28AE8211"/>
    <w:rsid w:val="28F2948E"/>
    <w:rsid w:val="29B51527"/>
    <w:rsid w:val="2AA43835"/>
    <w:rsid w:val="2AA5930B"/>
    <w:rsid w:val="2ABCF377"/>
    <w:rsid w:val="2AC7C3D4"/>
    <w:rsid w:val="2B113D6E"/>
    <w:rsid w:val="2B547DA2"/>
    <w:rsid w:val="2B566B2C"/>
    <w:rsid w:val="2BB13A90"/>
    <w:rsid w:val="2BC792F4"/>
    <w:rsid w:val="2BFE39BF"/>
    <w:rsid w:val="2C183FF0"/>
    <w:rsid w:val="2D25D009"/>
    <w:rsid w:val="2D59ECA9"/>
    <w:rsid w:val="2D6D455A"/>
    <w:rsid w:val="2DA81B5C"/>
    <w:rsid w:val="2DAC9E65"/>
    <w:rsid w:val="2DE2013A"/>
    <w:rsid w:val="2DF9DE91"/>
    <w:rsid w:val="2E100D0E"/>
    <w:rsid w:val="2E3FEB90"/>
    <w:rsid w:val="2E787AE3"/>
    <w:rsid w:val="2EC20DF6"/>
    <w:rsid w:val="2F45B812"/>
    <w:rsid w:val="2F71106D"/>
    <w:rsid w:val="2F94711F"/>
    <w:rsid w:val="30717565"/>
    <w:rsid w:val="309D8600"/>
    <w:rsid w:val="30BB87D4"/>
    <w:rsid w:val="30BC38DA"/>
    <w:rsid w:val="31B24571"/>
    <w:rsid w:val="31F0D5DB"/>
    <w:rsid w:val="327B04E1"/>
    <w:rsid w:val="32A049F3"/>
    <w:rsid w:val="333CBBC4"/>
    <w:rsid w:val="33CB9A50"/>
    <w:rsid w:val="33EFA87D"/>
    <w:rsid w:val="33F15031"/>
    <w:rsid w:val="34398127"/>
    <w:rsid w:val="348BA8E6"/>
    <w:rsid w:val="34963CF4"/>
    <w:rsid w:val="34A9BAE5"/>
    <w:rsid w:val="35BFCA31"/>
    <w:rsid w:val="3614AB43"/>
    <w:rsid w:val="367B2E84"/>
    <w:rsid w:val="36B054AD"/>
    <w:rsid w:val="36D73990"/>
    <w:rsid w:val="374E0AC3"/>
    <w:rsid w:val="37C11F0A"/>
    <w:rsid w:val="381A8499"/>
    <w:rsid w:val="38390D3D"/>
    <w:rsid w:val="390C2449"/>
    <w:rsid w:val="39854898"/>
    <w:rsid w:val="3A5AE3F7"/>
    <w:rsid w:val="3A74929C"/>
    <w:rsid w:val="3AA901B5"/>
    <w:rsid w:val="3B82F2D8"/>
    <w:rsid w:val="3BA01C9B"/>
    <w:rsid w:val="3BCF906E"/>
    <w:rsid w:val="3CAC60FF"/>
    <w:rsid w:val="3CC59A8E"/>
    <w:rsid w:val="3D03A8B8"/>
    <w:rsid w:val="3D27559F"/>
    <w:rsid w:val="3D3B3473"/>
    <w:rsid w:val="3D9288CE"/>
    <w:rsid w:val="3DF57483"/>
    <w:rsid w:val="3E10DBEC"/>
    <w:rsid w:val="3E14B483"/>
    <w:rsid w:val="3EFAB567"/>
    <w:rsid w:val="3FCB10F0"/>
    <w:rsid w:val="3FD19E98"/>
    <w:rsid w:val="413112B8"/>
    <w:rsid w:val="4163B521"/>
    <w:rsid w:val="428C1600"/>
    <w:rsid w:val="42EBE7E6"/>
    <w:rsid w:val="42FA8356"/>
    <w:rsid w:val="43095EE1"/>
    <w:rsid w:val="431A9152"/>
    <w:rsid w:val="4336B14E"/>
    <w:rsid w:val="436A48FE"/>
    <w:rsid w:val="44038009"/>
    <w:rsid w:val="44E045F4"/>
    <w:rsid w:val="458D3D8B"/>
    <w:rsid w:val="45C96580"/>
    <w:rsid w:val="464641DE"/>
    <w:rsid w:val="46EEF392"/>
    <w:rsid w:val="4767E68F"/>
    <w:rsid w:val="4785DD13"/>
    <w:rsid w:val="47FB7961"/>
    <w:rsid w:val="48365169"/>
    <w:rsid w:val="48FA16F2"/>
    <w:rsid w:val="490B5D1A"/>
    <w:rsid w:val="49D159FD"/>
    <w:rsid w:val="49F0EB92"/>
    <w:rsid w:val="4A372F0D"/>
    <w:rsid w:val="4A380AE4"/>
    <w:rsid w:val="4B437B71"/>
    <w:rsid w:val="4B68A251"/>
    <w:rsid w:val="4C21F1A7"/>
    <w:rsid w:val="4C7B3CD7"/>
    <w:rsid w:val="4D1128DF"/>
    <w:rsid w:val="4D6F3BA1"/>
    <w:rsid w:val="4DB4A14B"/>
    <w:rsid w:val="4DE18E1D"/>
    <w:rsid w:val="4DFE1C54"/>
    <w:rsid w:val="4EDFA7D3"/>
    <w:rsid w:val="4EFAC08F"/>
    <w:rsid w:val="4F3A6AC5"/>
    <w:rsid w:val="506AC9F6"/>
    <w:rsid w:val="50714C1F"/>
    <w:rsid w:val="509B87D2"/>
    <w:rsid w:val="50A8A8D1"/>
    <w:rsid w:val="50B5540F"/>
    <w:rsid w:val="50D27B2C"/>
    <w:rsid w:val="50D2C40F"/>
    <w:rsid w:val="50EA8570"/>
    <w:rsid w:val="510594BB"/>
    <w:rsid w:val="51754677"/>
    <w:rsid w:val="51BCCD50"/>
    <w:rsid w:val="5233C96D"/>
    <w:rsid w:val="529C9BA5"/>
    <w:rsid w:val="52BE7D3F"/>
    <w:rsid w:val="52CB73C5"/>
    <w:rsid w:val="52F33010"/>
    <w:rsid w:val="53243DE4"/>
    <w:rsid w:val="533192D3"/>
    <w:rsid w:val="539A0EC5"/>
    <w:rsid w:val="53EA865A"/>
    <w:rsid w:val="541057AE"/>
    <w:rsid w:val="5432E50B"/>
    <w:rsid w:val="54B46EC4"/>
    <w:rsid w:val="556E51D9"/>
    <w:rsid w:val="5595B011"/>
    <w:rsid w:val="559A7702"/>
    <w:rsid w:val="559AD7F1"/>
    <w:rsid w:val="5671E51A"/>
    <w:rsid w:val="56B6DAF8"/>
    <w:rsid w:val="5725D5CF"/>
    <w:rsid w:val="5730FBFF"/>
    <w:rsid w:val="57BDE4E0"/>
    <w:rsid w:val="5836ED23"/>
    <w:rsid w:val="584AE3C0"/>
    <w:rsid w:val="589899CC"/>
    <w:rsid w:val="58CB7F84"/>
    <w:rsid w:val="58EE5D15"/>
    <w:rsid w:val="5903D2CA"/>
    <w:rsid w:val="59617443"/>
    <w:rsid w:val="597337CA"/>
    <w:rsid w:val="5A07FA37"/>
    <w:rsid w:val="5A2B705F"/>
    <w:rsid w:val="5A5DBF77"/>
    <w:rsid w:val="5A605384"/>
    <w:rsid w:val="5AC73E56"/>
    <w:rsid w:val="5B4321B0"/>
    <w:rsid w:val="5BEEEA6F"/>
    <w:rsid w:val="5CDE21DD"/>
    <w:rsid w:val="5D4934C6"/>
    <w:rsid w:val="5D621E1C"/>
    <w:rsid w:val="5D9EDB2C"/>
    <w:rsid w:val="5DD2CDA3"/>
    <w:rsid w:val="5DD8F8EE"/>
    <w:rsid w:val="5E6D0536"/>
    <w:rsid w:val="5E73031C"/>
    <w:rsid w:val="5F4C0AA9"/>
    <w:rsid w:val="5FA1CD4B"/>
    <w:rsid w:val="603E89B7"/>
    <w:rsid w:val="60514014"/>
    <w:rsid w:val="605F02D8"/>
    <w:rsid w:val="60AC076F"/>
    <w:rsid w:val="61255C40"/>
    <w:rsid w:val="618319EE"/>
    <w:rsid w:val="61D33136"/>
    <w:rsid w:val="61E4C829"/>
    <w:rsid w:val="61EA48E5"/>
    <w:rsid w:val="620B23B2"/>
    <w:rsid w:val="622052B3"/>
    <w:rsid w:val="622A09D1"/>
    <w:rsid w:val="6237D67B"/>
    <w:rsid w:val="629704A9"/>
    <w:rsid w:val="62AC85FF"/>
    <w:rsid w:val="63649ED9"/>
    <w:rsid w:val="639DF232"/>
    <w:rsid w:val="63A1F9DE"/>
    <w:rsid w:val="63ADB27E"/>
    <w:rsid w:val="63CFD160"/>
    <w:rsid w:val="64051903"/>
    <w:rsid w:val="64182979"/>
    <w:rsid w:val="64836FA3"/>
    <w:rsid w:val="648F902F"/>
    <w:rsid w:val="64B8A98A"/>
    <w:rsid w:val="64C03194"/>
    <w:rsid w:val="64C2E59E"/>
    <w:rsid w:val="64CF21C0"/>
    <w:rsid w:val="653337CA"/>
    <w:rsid w:val="6556A3E8"/>
    <w:rsid w:val="65963115"/>
    <w:rsid w:val="65CCE291"/>
    <w:rsid w:val="662E9745"/>
    <w:rsid w:val="667BE4D1"/>
    <w:rsid w:val="66BD548B"/>
    <w:rsid w:val="6793705B"/>
    <w:rsid w:val="67A6190C"/>
    <w:rsid w:val="67CD6556"/>
    <w:rsid w:val="67F7F820"/>
    <w:rsid w:val="68BE2470"/>
    <w:rsid w:val="6914AE96"/>
    <w:rsid w:val="6952AB7E"/>
    <w:rsid w:val="6998E1E9"/>
    <w:rsid w:val="6B26167B"/>
    <w:rsid w:val="6BFF45D6"/>
    <w:rsid w:val="6CE38170"/>
    <w:rsid w:val="6CE4DB91"/>
    <w:rsid w:val="6CE6A116"/>
    <w:rsid w:val="6CEC7C66"/>
    <w:rsid w:val="6CF87082"/>
    <w:rsid w:val="6DB63E0A"/>
    <w:rsid w:val="6E08C0B8"/>
    <w:rsid w:val="6E47CE7D"/>
    <w:rsid w:val="6EA6E73E"/>
    <w:rsid w:val="6F0C9130"/>
    <w:rsid w:val="6F3EC6ED"/>
    <w:rsid w:val="6F73D1F0"/>
    <w:rsid w:val="6F870D54"/>
    <w:rsid w:val="6FA31566"/>
    <w:rsid w:val="6FB74362"/>
    <w:rsid w:val="700F8E4B"/>
    <w:rsid w:val="706BDA39"/>
    <w:rsid w:val="709C4EFF"/>
    <w:rsid w:val="715805FC"/>
    <w:rsid w:val="7190CCBA"/>
    <w:rsid w:val="71A537A5"/>
    <w:rsid w:val="71BF8F84"/>
    <w:rsid w:val="71EAB717"/>
    <w:rsid w:val="71F50A0E"/>
    <w:rsid w:val="72321DA0"/>
    <w:rsid w:val="723F0E8F"/>
    <w:rsid w:val="728B602A"/>
    <w:rsid w:val="72BC69DE"/>
    <w:rsid w:val="732C8752"/>
    <w:rsid w:val="735766D2"/>
    <w:rsid w:val="7361BECA"/>
    <w:rsid w:val="74451E54"/>
    <w:rsid w:val="75B0ED25"/>
    <w:rsid w:val="7606B278"/>
    <w:rsid w:val="761B69B4"/>
    <w:rsid w:val="761BA119"/>
    <w:rsid w:val="7656486C"/>
    <w:rsid w:val="7659AF48"/>
    <w:rsid w:val="76A01DD1"/>
    <w:rsid w:val="77C92FEA"/>
    <w:rsid w:val="77DE2F87"/>
    <w:rsid w:val="78A461B7"/>
    <w:rsid w:val="78DDC08F"/>
    <w:rsid w:val="78E78A56"/>
    <w:rsid w:val="79248DA6"/>
    <w:rsid w:val="79CFE91B"/>
    <w:rsid w:val="7A275024"/>
    <w:rsid w:val="7A4A4304"/>
    <w:rsid w:val="7B2D988C"/>
    <w:rsid w:val="7B4CAC3E"/>
    <w:rsid w:val="7B58CA4D"/>
    <w:rsid w:val="7C20D756"/>
    <w:rsid w:val="7C33EBBC"/>
    <w:rsid w:val="7CAB2D6B"/>
    <w:rsid w:val="7CDFB482"/>
    <w:rsid w:val="7D1CB9D4"/>
    <w:rsid w:val="7E0E79EC"/>
    <w:rsid w:val="7E5CE7AC"/>
    <w:rsid w:val="7E936B9F"/>
    <w:rsid w:val="7F596AF7"/>
    <w:rsid w:val="7F989FB0"/>
    <w:rsid w:val="7FC733AF"/>
    <w:rsid w:val="7FFB225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9473C"/>
  <w15:chartTrackingRefBased/>
  <w15:docId w15:val="{B15A27FC-BF2D-4BB3-8E8A-E093F482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qFormat="1"/>
    <w:lsdException w:name="List 2" w:semiHidden="1"/>
    <w:lsdException w:name="List 3" w:semiHidden="1"/>
    <w:lsdException w:name="List 4" w:semiHidden="1"/>
    <w:lsdException w:name="List 5" w:semiHidden="1"/>
    <w:lsdException w:name="List Bullet 2" w:semiHidden="1" w:uiPriority="0" w:qFormat="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uiPriority="46"/>
    <w:lsdException w:name="Grid Table 2 Accent 2" w:uiPriority="47"/>
    <w:lsdException w:name="Grid Table 3 Accent 2"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uiPriority="46"/>
    <w:lsdException w:name="List Table 2" w:uiPriority="47"/>
    <w:lsdException w:name="List Table 3" w:uiPriority="48"/>
    <w:lsdException w:name="List Table 4" w:uiPriority="49"/>
    <w:lsdException w:name="List Table 5 Dark" w:locked="1" w:uiPriority="50"/>
    <w:lsdException w:name="List Table 6 Colorful" w:uiPriority="51"/>
    <w:lsdException w:name="List Table 7 Colorful"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uiPriority="46"/>
    <w:lsdException w:name="List Table 2 Accent 2" w:uiPriority="47"/>
    <w:lsdException w:name="List Table 3 Accent 2" w:uiPriority="48"/>
    <w:lsdException w:name="List Table 4 Accent 2" w:locked="1" w:uiPriority="49"/>
    <w:lsdException w:name="List Table 5 Dark Accent 2" w:locked="1" w:uiPriority="50"/>
    <w:lsdException w:name="List Table 6 Colorful Accent 2" w:locked="1"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locked="1"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locked="1"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locked="1" w:uiPriority="50"/>
    <w:lsdException w:name="List Table 6 Colorful Accent 5" w:uiPriority="51"/>
    <w:lsdException w:name="List Table 7 Colorful Accent 5"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8F5"/>
    <w:pPr>
      <w:spacing w:before="200" w:after="0" w:line="280" w:lineRule="atLeast"/>
    </w:pPr>
  </w:style>
  <w:style w:type="paragraph" w:styleId="Overskrift1">
    <w:name w:val="heading 1"/>
    <w:basedOn w:val="Normal"/>
    <w:next w:val="Normal"/>
    <w:link w:val="Overskrift1Tegn"/>
    <w:qFormat/>
    <w:rsid w:val="00792783"/>
    <w:pPr>
      <w:keepNext/>
      <w:keepLines/>
      <w:spacing w:before="48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qFormat/>
    <w:rsid w:val="00910B75"/>
    <w:pPr>
      <w:keepNext/>
      <w:keepLines/>
      <w:spacing w:before="360"/>
      <w:outlineLvl w:val="1"/>
    </w:pPr>
    <w:rPr>
      <w:rFonts w:asciiTheme="majorHAnsi" w:eastAsiaTheme="majorEastAsia" w:hAnsiTheme="majorHAnsi" w:cstheme="majorBidi"/>
      <w:b/>
      <w:color w:val="000000" w:themeColor="text1"/>
      <w:sz w:val="28"/>
      <w:szCs w:val="26"/>
    </w:rPr>
  </w:style>
  <w:style w:type="paragraph" w:styleId="Overskrift3">
    <w:name w:val="heading 3"/>
    <w:basedOn w:val="Normal"/>
    <w:next w:val="Normal"/>
    <w:link w:val="Overskrift3Tegn"/>
    <w:qFormat/>
    <w:rsid w:val="00910B75"/>
    <w:pPr>
      <w:keepNext/>
      <w:keepLines/>
      <w:spacing w:before="360"/>
      <w:outlineLvl w:val="2"/>
    </w:pPr>
    <w:rPr>
      <w:rFonts w:asciiTheme="majorHAnsi" w:eastAsiaTheme="majorEastAsia" w:hAnsiTheme="majorHAnsi" w:cstheme="majorBidi"/>
      <w:b/>
      <w:color w:val="000000" w:themeColor="text1"/>
      <w:sz w:val="26"/>
      <w:szCs w:val="24"/>
    </w:rPr>
  </w:style>
  <w:style w:type="paragraph" w:styleId="Overskrift4">
    <w:name w:val="heading 4"/>
    <w:aliases w:val="Avsnitt,H4,Avsnitt1,Forutsetninger,aktiviteter,Kravpunkter,aetat4,TF-Overskrift 4,Level 2 - a,(F12) Kursiv rubrik,GD nivå 1.1.1,Head 4,h4,a) b) c),h4 sub sub heading,- Underrubrik -,4,ICG-rapp m/nr-overskrift nivå 4,Tempo Heading 4"/>
    <w:basedOn w:val="Normal"/>
    <w:next w:val="Normal"/>
    <w:link w:val="Overskrift4Tegn"/>
    <w:qFormat/>
    <w:rsid w:val="0043320B"/>
    <w:pPr>
      <w:keepNext/>
      <w:keepLines/>
      <w:numPr>
        <w:ilvl w:val="3"/>
        <w:numId w:val="4"/>
      </w:numPr>
      <w:outlineLvl w:val="3"/>
    </w:pPr>
    <w:rPr>
      <w:rFonts w:asciiTheme="majorHAnsi" w:eastAsiaTheme="majorEastAsia" w:hAnsiTheme="majorHAnsi" w:cstheme="majorBidi"/>
      <w:iCs/>
      <w:color w:val="000000" w:themeColor="text1"/>
      <w:sz w:val="26"/>
    </w:rPr>
  </w:style>
  <w:style w:type="paragraph" w:styleId="Overskrift5">
    <w:name w:val="heading 5"/>
    <w:aliases w:val="Underavsnitt,Underavsnitt1,H5,GD nivå 1.1.1.1,i innholdsfortegnelsen,H51,Underavsnitt2,H52,Underavsnitt3,H53,Underavsnitt4,H54,Underavsnitt5,H55,Underavsnitt6,H56,Underavsnitt7,H57,Underavsnitt8,H58,Underavsnitt11,H511"/>
    <w:basedOn w:val="Normal"/>
    <w:next w:val="Normal"/>
    <w:link w:val="Overskrift5Tegn"/>
    <w:qFormat/>
    <w:rsid w:val="005925A8"/>
    <w:pPr>
      <w:keepNext/>
      <w:keepLines/>
      <w:numPr>
        <w:ilvl w:val="4"/>
        <w:numId w:val="4"/>
      </w:numPr>
      <w:spacing w:before="40"/>
      <w:outlineLvl w:val="4"/>
    </w:pPr>
    <w:rPr>
      <w:rFonts w:asciiTheme="majorHAnsi" w:eastAsiaTheme="majorEastAsia" w:hAnsiTheme="majorHAnsi" w:cstheme="majorBidi"/>
      <w:color w:val="257C5A" w:themeColor="accent1" w:themeShade="BF"/>
    </w:rPr>
  </w:style>
  <w:style w:type="paragraph" w:styleId="Overskrift6">
    <w:name w:val="heading 6"/>
    <w:aliases w:val="Nivå 1,samlingstittel"/>
    <w:basedOn w:val="Normal"/>
    <w:next w:val="Normal"/>
    <w:link w:val="Overskrift6Tegn"/>
    <w:qFormat/>
    <w:rsid w:val="005925A8"/>
    <w:pPr>
      <w:keepNext/>
      <w:keepLines/>
      <w:numPr>
        <w:ilvl w:val="5"/>
        <w:numId w:val="4"/>
      </w:numPr>
      <w:spacing w:before="40"/>
      <w:outlineLvl w:val="5"/>
    </w:pPr>
    <w:rPr>
      <w:rFonts w:asciiTheme="majorHAnsi" w:eastAsiaTheme="majorEastAsia" w:hAnsiTheme="majorHAnsi" w:cstheme="majorBidi"/>
      <w:color w:val="19533C" w:themeColor="accent1" w:themeShade="7F"/>
    </w:rPr>
  </w:style>
  <w:style w:type="paragraph" w:styleId="Overskrift7">
    <w:name w:val="heading 7"/>
    <w:aliases w:val="Nivå 1.1,Programnavn"/>
    <w:basedOn w:val="Normal"/>
    <w:next w:val="Normal"/>
    <w:link w:val="Overskrift7Tegn"/>
    <w:qFormat/>
    <w:rsid w:val="005925A8"/>
    <w:pPr>
      <w:keepNext/>
      <w:keepLines/>
      <w:numPr>
        <w:ilvl w:val="6"/>
        <w:numId w:val="4"/>
      </w:numPr>
      <w:spacing w:before="40"/>
      <w:outlineLvl w:val="6"/>
    </w:pPr>
    <w:rPr>
      <w:rFonts w:asciiTheme="majorHAnsi" w:eastAsiaTheme="majorEastAsia" w:hAnsiTheme="majorHAnsi" w:cstheme="majorBidi"/>
      <w:i/>
      <w:iCs/>
      <w:color w:val="19533C" w:themeColor="accent1" w:themeShade="7F"/>
    </w:rPr>
  </w:style>
  <w:style w:type="paragraph" w:styleId="Overskrift8">
    <w:name w:val="heading 8"/>
    <w:aliases w:val="Vedlegg,Legal Level 1.1.1.,Nivå 1.1.1,underoverskrift,samlingnr_indikator"/>
    <w:basedOn w:val="Normal"/>
    <w:next w:val="Normal"/>
    <w:link w:val="Overskrift8Tegn"/>
    <w:qFormat/>
    <w:rsid w:val="005925A8"/>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aliases w:val="Attachment,Uvedl,emneoversikt"/>
    <w:basedOn w:val="Normal"/>
    <w:next w:val="Normal"/>
    <w:link w:val="Overskrift9Tegn"/>
    <w:qFormat/>
    <w:rsid w:val="005925A8"/>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92783"/>
    <w:rPr>
      <w:rFonts w:asciiTheme="majorHAnsi" w:eastAsiaTheme="majorEastAsia" w:hAnsiTheme="majorHAnsi" w:cstheme="majorBidi"/>
      <w:b/>
      <w:color w:val="000000" w:themeColor="text1"/>
      <w:sz w:val="32"/>
      <w:szCs w:val="32"/>
    </w:rPr>
  </w:style>
  <w:style w:type="character" w:customStyle="1" w:styleId="Overskrift2Tegn">
    <w:name w:val="Overskrift 2 Tegn"/>
    <w:basedOn w:val="Standardskriftforavsnitt"/>
    <w:link w:val="Overskrift2"/>
    <w:rsid w:val="00F51D82"/>
    <w:rPr>
      <w:rFonts w:asciiTheme="majorHAnsi" w:eastAsiaTheme="majorEastAsia" w:hAnsiTheme="majorHAnsi" w:cstheme="majorBidi"/>
      <w:b/>
      <w:color w:val="000000" w:themeColor="text1"/>
      <w:sz w:val="28"/>
      <w:szCs w:val="26"/>
    </w:rPr>
  </w:style>
  <w:style w:type="character" w:customStyle="1" w:styleId="Overskrift3Tegn">
    <w:name w:val="Overskrift 3 Tegn"/>
    <w:basedOn w:val="Standardskriftforavsnitt"/>
    <w:link w:val="Overskrift3"/>
    <w:rsid w:val="00F51D82"/>
    <w:rPr>
      <w:rFonts w:asciiTheme="majorHAnsi" w:eastAsiaTheme="majorEastAsia" w:hAnsiTheme="majorHAnsi" w:cstheme="majorBidi"/>
      <w:b/>
      <w:color w:val="000000" w:themeColor="text1"/>
      <w:sz w:val="26"/>
      <w:szCs w:val="24"/>
    </w:rPr>
  </w:style>
  <w:style w:type="character" w:customStyle="1" w:styleId="Overskrift4Tegn">
    <w:name w:val="Overskrift 4 Tegn"/>
    <w:aliases w:val="Avsnitt Tegn,H4 Tegn,Avsnitt1 Tegn,Forutsetninger Tegn,aktiviteter Tegn,Kravpunkter Tegn,aetat4 Tegn,TF-Overskrift 4 Tegn,Level 2 - a Tegn,(F12) Kursiv rubrik Tegn,GD nivå 1.1.1 Tegn,Head 4 Tegn,h4 Tegn,a) b) c) Tegn,4 Tegn"/>
    <w:basedOn w:val="Standardskriftforavsnitt"/>
    <w:link w:val="Overskrift4"/>
    <w:uiPriority w:val="9"/>
    <w:rsid w:val="00AE6FDC"/>
    <w:rPr>
      <w:rFonts w:asciiTheme="majorHAnsi" w:eastAsiaTheme="majorEastAsia" w:hAnsiTheme="majorHAnsi" w:cstheme="majorBidi"/>
      <w:iCs/>
      <w:color w:val="000000" w:themeColor="text1"/>
      <w:sz w:val="26"/>
    </w:rPr>
  </w:style>
  <w:style w:type="paragraph" w:styleId="Tittel">
    <w:name w:val="Title"/>
    <w:basedOn w:val="Normal"/>
    <w:next w:val="Normal"/>
    <w:link w:val="TittelTegn"/>
    <w:qFormat/>
    <w:rsid w:val="00F02F14"/>
    <w:pPr>
      <w:spacing w:before="0"/>
      <w:contextualSpacing/>
      <w:outlineLvl w:val="0"/>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F02F14"/>
    <w:rPr>
      <w:rFonts w:asciiTheme="majorHAnsi" w:eastAsiaTheme="majorEastAsia" w:hAnsiTheme="majorHAnsi" w:cstheme="majorBidi"/>
      <w:spacing w:val="-10"/>
      <w:kern w:val="28"/>
      <w:sz w:val="56"/>
      <w:szCs w:val="56"/>
    </w:rPr>
  </w:style>
  <w:style w:type="paragraph" w:styleId="Topptekst">
    <w:name w:val="header"/>
    <w:aliases w:val="Tegn"/>
    <w:basedOn w:val="Normal"/>
    <w:link w:val="TopptekstTegn"/>
    <w:uiPriority w:val="99"/>
    <w:rsid w:val="0043320B"/>
    <w:pPr>
      <w:tabs>
        <w:tab w:val="center" w:pos="4536"/>
        <w:tab w:val="right" w:pos="9072"/>
      </w:tabs>
      <w:spacing w:before="0"/>
    </w:pPr>
  </w:style>
  <w:style w:type="character" w:customStyle="1" w:styleId="TopptekstTegn">
    <w:name w:val="Topptekst Tegn"/>
    <w:aliases w:val="Tegn Tegn"/>
    <w:basedOn w:val="Standardskriftforavsnitt"/>
    <w:link w:val="Topptekst"/>
    <w:uiPriority w:val="99"/>
    <w:rsid w:val="00AE6FDC"/>
  </w:style>
  <w:style w:type="paragraph" w:styleId="Bunntekst">
    <w:name w:val="footer"/>
    <w:basedOn w:val="Normal"/>
    <w:link w:val="BunntekstTegn"/>
    <w:uiPriority w:val="99"/>
    <w:semiHidden/>
    <w:rsid w:val="0043320B"/>
    <w:pPr>
      <w:tabs>
        <w:tab w:val="center" w:pos="4536"/>
        <w:tab w:val="right" w:pos="9072"/>
      </w:tabs>
      <w:spacing w:before="0"/>
    </w:pPr>
  </w:style>
  <w:style w:type="character" w:customStyle="1" w:styleId="BunntekstTegn">
    <w:name w:val="Bunntekst Tegn"/>
    <w:basedOn w:val="Standardskriftforavsnitt"/>
    <w:link w:val="Bunntekst"/>
    <w:uiPriority w:val="99"/>
    <w:semiHidden/>
    <w:rsid w:val="00AE6FDC"/>
  </w:style>
  <w:style w:type="paragraph" w:styleId="Fotnotetekst">
    <w:name w:val="footnote text"/>
    <w:basedOn w:val="Normal"/>
    <w:link w:val="FotnotetekstTegn"/>
    <w:uiPriority w:val="99"/>
    <w:semiHidden/>
    <w:rsid w:val="00823D8A"/>
    <w:pPr>
      <w:spacing w:before="0"/>
    </w:pPr>
    <w:rPr>
      <w:sz w:val="20"/>
      <w:szCs w:val="20"/>
    </w:rPr>
  </w:style>
  <w:style w:type="character" w:customStyle="1" w:styleId="FotnotetekstTegn">
    <w:name w:val="Fotnotetekst Tegn"/>
    <w:basedOn w:val="Standardskriftforavsnitt"/>
    <w:link w:val="Fotnotetekst"/>
    <w:uiPriority w:val="99"/>
    <w:semiHidden/>
    <w:rsid w:val="00AE6FDC"/>
    <w:rPr>
      <w:sz w:val="20"/>
      <w:szCs w:val="20"/>
    </w:rPr>
  </w:style>
  <w:style w:type="character" w:styleId="Fotnotereferanse">
    <w:name w:val="footnote reference"/>
    <w:basedOn w:val="Standardskriftforavsnitt"/>
    <w:uiPriority w:val="99"/>
    <w:semiHidden/>
    <w:rsid w:val="00823D8A"/>
    <w:rPr>
      <w:vertAlign w:val="superscript"/>
    </w:rPr>
  </w:style>
  <w:style w:type="table" w:styleId="Tabellrutenett">
    <w:name w:val="Table Grid"/>
    <w:basedOn w:val="Vanligtabell"/>
    <w:uiPriority w:val="59"/>
    <w:rsid w:val="00C5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3uthevingsfarge1">
    <w:name w:val="Grid Table 3 Accent 1"/>
    <w:basedOn w:val="Vanligtabell"/>
    <w:uiPriority w:val="48"/>
    <w:locked/>
    <w:rsid w:val="00C54D4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7fargerikuthevingsfarge1">
    <w:name w:val="Grid Table 7 Colorful Accent 1"/>
    <w:basedOn w:val="Vanligtabell"/>
    <w:uiPriority w:val="52"/>
    <w:locked/>
    <w:rsid w:val="00C26C7A"/>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5mrkuthevingsfarge1">
    <w:name w:val="Grid Table 5 Dark Accent 1"/>
    <w:basedOn w:val="Vanligtabell"/>
    <w:uiPriority w:val="50"/>
    <w:locked/>
    <w:rsid w:val="00C26C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F1E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2A77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2A77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2A77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2A77A" w:themeFill="accent1"/>
      </w:tcPr>
    </w:tblStylePr>
    <w:tblStylePr w:type="band1Vert">
      <w:tblPr/>
      <w:tcPr>
        <w:shd w:val="clear" w:color="auto" w:fill="A4E4CB" w:themeFill="accent1" w:themeFillTint="66"/>
      </w:tcPr>
    </w:tblStylePr>
    <w:tblStylePr w:type="band1Horz">
      <w:tblPr/>
      <w:tcPr>
        <w:shd w:val="clear" w:color="auto" w:fill="A4E4CB" w:themeFill="accent1" w:themeFillTint="66"/>
      </w:tcPr>
    </w:tblStylePr>
  </w:style>
  <w:style w:type="table" w:styleId="Listetabell5mrkuthevingsfarge1">
    <w:name w:val="List Table 5 Dark Accent 1"/>
    <w:basedOn w:val="Vanligtabell"/>
    <w:uiPriority w:val="50"/>
    <w:locked/>
    <w:rsid w:val="00C26C7A"/>
    <w:pPr>
      <w:spacing w:after="0" w:line="240" w:lineRule="auto"/>
    </w:pPr>
    <w:rPr>
      <w:color w:val="FFFFFF" w:themeColor="background1"/>
    </w:rPr>
    <w:tblPr>
      <w:tblStyleRowBandSize w:val="1"/>
      <w:tblStyleColBandSize w:val="1"/>
      <w:tblBorders>
        <w:top w:val="single" w:sz="24" w:space="0" w:color="32A77A" w:themeColor="accent1"/>
        <w:left w:val="single" w:sz="24" w:space="0" w:color="32A77A" w:themeColor="accent1"/>
        <w:bottom w:val="single" w:sz="24" w:space="0" w:color="32A77A" w:themeColor="accent1"/>
        <w:right w:val="single" w:sz="24" w:space="0" w:color="32A77A" w:themeColor="accent1"/>
      </w:tblBorders>
    </w:tblPr>
    <w:tcPr>
      <w:shd w:val="clear" w:color="auto" w:fill="32A77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ystrutenettuthevingsfarge1">
    <w:name w:val="Light Grid Accent 1"/>
    <w:basedOn w:val="Vanligtabell"/>
    <w:uiPriority w:val="62"/>
    <w:semiHidden/>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18" w:space="0" w:color="32A77A" w:themeColor="accent1"/>
          <w:right w:val="single" w:sz="8" w:space="0" w:color="32A77A" w:themeColor="accent1"/>
          <w:insideH w:val="nil"/>
          <w:insideV w:val="single" w:sz="8" w:space="0" w:color="32A77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insideH w:val="nil"/>
          <w:insideV w:val="single" w:sz="8" w:space="0" w:color="32A77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shd w:val="clear" w:color="auto" w:fill="C7EEDF" w:themeFill="accent1" w:themeFillTint="3F"/>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shd w:val="clear" w:color="auto" w:fill="C7EEDF" w:themeFill="accent1" w:themeFillTint="3F"/>
      </w:tcPr>
    </w:tblStylePr>
    <w:tblStylePr w:type="band2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tcPr>
    </w:tblStylePr>
  </w:style>
  <w:style w:type="table" w:styleId="Rutenettabell1lysuthevingsfarge1">
    <w:name w:val="Grid Table 1 Light Accent 1"/>
    <w:basedOn w:val="Vanligtabell"/>
    <w:uiPriority w:val="46"/>
    <w:locked/>
    <w:rsid w:val="00C26C7A"/>
    <w:pPr>
      <w:spacing w:after="0" w:line="240" w:lineRule="auto"/>
    </w:pPr>
    <w:tblPr>
      <w:tblStyleRowBandSize w:val="1"/>
      <w:tblStyleColBandSize w:val="1"/>
      <w:tblBorders>
        <w:top w:val="single" w:sz="4" w:space="0" w:color="A4E4CB" w:themeColor="accent1" w:themeTint="66"/>
        <w:left w:val="single" w:sz="4" w:space="0" w:color="A4E4CB" w:themeColor="accent1" w:themeTint="66"/>
        <w:bottom w:val="single" w:sz="4" w:space="0" w:color="A4E4CB" w:themeColor="accent1" w:themeTint="66"/>
        <w:right w:val="single" w:sz="4" w:space="0" w:color="A4E4CB" w:themeColor="accent1" w:themeTint="66"/>
        <w:insideH w:val="single" w:sz="4" w:space="0" w:color="A4E4CB" w:themeColor="accent1" w:themeTint="66"/>
        <w:insideV w:val="single" w:sz="4" w:space="0" w:color="A4E4CB" w:themeColor="accent1" w:themeTint="66"/>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2" w:space="0" w:color="77D6B1" w:themeColor="accent1" w:themeTint="99"/>
        </w:tcBorders>
      </w:tcPr>
    </w:tblStylePr>
    <w:tblStylePr w:type="firstCol">
      <w:rPr>
        <w:b/>
        <w:bCs/>
      </w:rPr>
    </w:tblStylePr>
    <w:tblStylePr w:type="lastCol">
      <w:rPr>
        <w:b/>
        <w:bCs/>
      </w:rPr>
    </w:tblStylePr>
  </w:style>
  <w:style w:type="table" w:styleId="Lyslisteuthevingsfarge1">
    <w:name w:val="Light List Accent 1"/>
    <w:basedOn w:val="Vanligtabell"/>
    <w:uiPriority w:val="61"/>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pPr>
        <w:spacing w:before="0" w:after="0" w:line="240" w:lineRule="auto"/>
      </w:pPr>
      <w:rPr>
        <w:b/>
        <w:bCs/>
        <w:color w:val="FFFFFF" w:themeColor="background1"/>
      </w:rPr>
      <w:tblPr/>
      <w:tcPr>
        <w:shd w:val="clear" w:color="auto" w:fill="32A77A" w:themeFill="accent1"/>
      </w:tcPr>
    </w:tblStylePr>
    <w:tblStylePr w:type="lastRow">
      <w:pPr>
        <w:spacing w:before="0" w:after="0" w:line="240" w:lineRule="auto"/>
      </w:pPr>
      <w:rPr>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tcBorders>
      </w:tcPr>
    </w:tblStylePr>
    <w:tblStylePr w:type="firstCol">
      <w:rPr>
        <w:b/>
        <w:bCs/>
      </w:rPr>
    </w:tblStylePr>
    <w:tblStylePr w:type="lastCol">
      <w:rPr>
        <w:b/>
        <w:bCs/>
      </w:r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style>
  <w:style w:type="table" w:styleId="Rutenettabelllys">
    <w:name w:val="Grid Table Light"/>
    <w:basedOn w:val="Vanligtabell"/>
    <w:uiPriority w:val="40"/>
    <w:rsid w:val="008934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Undertittel">
    <w:name w:val="Subtitle"/>
    <w:basedOn w:val="Normal"/>
    <w:next w:val="Normal"/>
    <w:link w:val="UndertittelTegn"/>
    <w:qFormat/>
    <w:rsid w:val="00F02F14"/>
    <w:pPr>
      <w:numPr>
        <w:ilvl w:val="1"/>
      </w:numPr>
      <w:outlineLvl w:val="0"/>
    </w:pPr>
    <w:rPr>
      <w:rFonts w:eastAsiaTheme="minorEastAsia"/>
      <w:color w:val="000000" w:themeColor="text1"/>
      <w:sz w:val="28"/>
    </w:rPr>
  </w:style>
  <w:style w:type="character" w:customStyle="1" w:styleId="UndertittelTegn">
    <w:name w:val="Undertittel Tegn"/>
    <w:basedOn w:val="Standardskriftforavsnitt"/>
    <w:link w:val="Undertittel"/>
    <w:rsid w:val="00F02F14"/>
    <w:rPr>
      <w:rFonts w:eastAsiaTheme="minorEastAsia"/>
      <w:color w:val="000000" w:themeColor="text1"/>
      <w:sz w:val="28"/>
    </w:rPr>
  </w:style>
  <w:style w:type="character" w:customStyle="1" w:styleId="Overskrift5Tegn">
    <w:name w:val="Overskrift 5 Tegn"/>
    <w:aliases w:val="Underavsnitt Tegn,Underavsnitt1 Tegn,H5 Tegn,GD nivå 1.1.1.1 Tegn,i innholdsfortegnelsen Tegn,H51 Tegn,Underavsnitt2 Tegn,H52 Tegn,Underavsnitt3 Tegn,H53 Tegn,Underavsnitt4 Tegn,H54 Tegn,Underavsnitt5 Tegn,H55 Tegn,Underavsnitt6 Tegn"/>
    <w:basedOn w:val="Standardskriftforavsnitt"/>
    <w:link w:val="Overskrift5"/>
    <w:uiPriority w:val="9"/>
    <w:rsid w:val="005925A8"/>
    <w:rPr>
      <w:rFonts w:asciiTheme="majorHAnsi" w:eastAsiaTheme="majorEastAsia" w:hAnsiTheme="majorHAnsi" w:cstheme="majorBidi"/>
      <w:color w:val="257C5A" w:themeColor="accent1" w:themeShade="BF"/>
    </w:rPr>
  </w:style>
  <w:style w:type="character" w:customStyle="1" w:styleId="Overskrift6Tegn">
    <w:name w:val="Overskrift 6 Tegn"/>
    <w:aliases w:val="Nivå 1 Tegn,samlingstittel Tegn"/>
    <w:basedOn w:val="Standardskriftforavsnitt"/>
    <w:link w:val="Overskrift6"/>
    <w:uiPriority w:val="9"/>
    <w:rsid w:val="005925A8"/>
    <w:rPr>
      <w:rFonts w:asciiTheme="majorHAnsi" w:eastAsiaTheme="majorEastAsia" w:hAnsiTheme="majorHAnsi" w:cstheme="majorBidi"/>
      <w:color w:val="19533C" w:themeColor="accent1" w:themeShade="7F"/>
    </w:rPr>
  </w:style>
  <w:style w:type="character" w:customStyle="1" w:styleId="Overskrift7Tegn">
    <w:name w:val="Overskrift 7 Tegn"/>
    <w:aliases w:val="Nivå 1.1 Tegn,Programnavn Tegn"/>
    <w:basedOn w:val="Standardskriftforavsnitt"/>
    <w:link w:val="Overskrift7"/>
    <w:uiPriority w:val="9"/>
    <w:rsid w:val="005925A8"/>
    <w:rPr>
      <w:rFonts w:asciiTheme="majorHAnsi" w:eastAsiaTheme="majorEastAsia" w:hAnsiTheme="majorHAnsi" w:cstheme="majorBidi"/>
      <w:i/>
      <w:iCs/>
      <w:color w:val="19533C" w:themeColor="accent1" w:themeShade="7F"/>
    </w:rPr>
  </w:style>
  <w:style w:type="character" w:customStyle="1" w:styleId="Overskrift8Tegn">
    <w:name w:val="Overskrift 8 Tegn"/>
    <w:aliases w:val="Vedlegg Tegn,Legal Level 1.1.1. Tegn,Nivå 1.1.1 Tegn,underoverskrift Tegn,samlingnr_indikator Tegn"/>
    <w:basedOn w:val="Standardskriftforavsnitt"/>
    <w:link w:val="Overskrift8"/>
    <w:uiPriority w:val="9"/>
    <w:rsid w:val="005925A8"/>
    <w:rPr>
      <w:rFonts w:asciiTheme="majorHAnsi" w:eastAsiaTheme="majorEastAsia" w:hAnsiTheme="majorHAnsi" w:cstheme="majorBidi"/>
      <w:color w:val="272727" w:themeColor="text1" w:themeTint="D8"/>
      <w:sz w:val="21"/>
      <w:szCs w:val="21"/>
    </w:rPr>
  </w:style>
  <w:style w:type="character" w:customStyle="1" w:styleId="Overskrift9Tegn">
    <w:name w:val="Overskrift 9 Tegn"/>
    <w:aliases w:val="Attachment Tegn,Uvedl Tegn,emneoversikt Tegn"/>
    <w:basedOn w:val="Standardskriftforavsnitt"/>
    <w:link w:val="Overskrift9"/>
    <w:uiPriority w:val="9"/>
    <w:rsid w:val="005925A8"/>
    <w:rPr>
      <w:rFonts w:asciiTheme="majorHAnsi" w:eastAsiaTheme="majorEastAsia" w:hAnsiTheme="majorHAnsi" w:cstheme="majorBidi"/>
      <w:i/>
      <w:iCs/>
      <w:color w:val="272727" w:themeColor="text1" w:themeTint="D8"/>
      <w:sz w:val="21"/>
      <w:szCs w:val="21"/>
    </w:rPr>
  </w:style>
  <w:style w:type="numbering" w:styleId="111111">
    <w:name w:val="Outline List 2"/>
    <w:basedOn w:val="Ingenliste"/>
    <w:uiPriority w:val="99"/>
    <w:semiHidden/>
    <w:unhideWhenUsed/>
    <w:rsid w:val="00AA74EE"/>
    <w:pPr>
      <w:numPr>
        <w:numId w:val="6"/>
      </w:numPr>
    </w:pPr>
  </w:style>
  <w:style w:type="numbering" w:styleId="1ai">
    <w:name w:val="Outline List 1"/>
    <w:basedOn w:val="Ingenliste"/>
    <w:uiPriority w:val="99"/>
    <w:semiHidden/>
    <w:unhideWhenUsed/>
    <w:rsid w:val="00AA74EE"/>
    <w:pPr>
      <w:numPr>
        <w:numId w:val="7"/>
      </w:numPr>
    </w:pPr>
  </w:style>
  <w:style w:type="numbering" w:styleId="Artikkelavsnitt">
    <w:name w:val="Outline List 3"/>
    <w:basedOn w:val="Ingenliste"/>
    <w:uiPriority w:val="99"/>
    <w:semiHidden/>
    <w:unhideWhenUsed/>
    <w:rsid w:val="00AA74EE"/>
    <w:pPr>
      <w:numPr>
        <w:numId w:val="8"/>
      </w:numPr>
    </w:pPr>
  </w:style>
  <w:style w:type="paragraph" w:styleId="Avsenderadresse">
    <w:name w:val="envelope return"/>
    <w:basedOn w:val="Normal"/>
    <w:uiPriority w:val="99"/>
    <w:semiHidden/>
    <w:rsid w:val="00AA74EE"/>
    <w:pPr>
      <w:spacing w:before="0"/>
    </w:pPr>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AA74EE"/>
  </w:style>
  <w:style w:type="paragraph" w:styleId="Bildetekst">
    <w:name w:val="caption"/>
    <w:basedOn w:val="Normal"/>
    <w:next w:val="Normal"/>
    <w:link w:val="BildetekstTegn"/>
    <w:uiPriority w:val="35"/>
    <w:qFormat/>
    <w:rsid w:val="00AA74EE"/>
    <w:pPr>
      <w:spacing w:before="0" w:after="200"/>
    </w:pPr>
    <w:rPr>
      <w:i/>
      <w:iCs/>
      <w:color w:val="000000" w:themeColor="text2"/>
      <w:sz w:val="18"/>
      <w:szCs w:val="18"/>
    </w:rPr>
  </w:style>
  <w:style w:type="paragraph" w:styleId="Blokktekst">
    <w:name w:val="Block Text"/>
    <w:basedOn w:val="Normal"/>
    <w:uiPriority w:val="99"/>
    <w:semiHidden/>
    <w:rsid w:val="00AA74EE"/>
    <w:pPr>
      <w:pBdr>
        <w:top w:val="single" w:sz="2" w:space="10" w:color="32A77A" w:themeColor="accent1"/>
        <w:left w:val="single" w:sz="2" w:space="10" w:color="32A77A" w:themeColor="accent1"/>
        <w:bottom w:val="single" w:sz="2" w:space="10" w:color="32A77A" w:themeColor="accent1"/>
        <w:right w:val="single" w:sz="2" w:space="10" w:color="32A77A" w:themeColor="accent1"/>
      </w:pBdr>
      <w:ind w:left="1152" w:right="1152"/>
    </w:pPr>
    <w:rPr>
      <w:rFonts w:eastAsiaTheme="minorEastAsia"/>
      <w:i/>
      <w:iCs/>
      <w:color w:val="32A77A" w:themeColor="accent1"/>
    </w:rPr>
  </w:style>
  <w:style w:type="paragraph" w:styleId="Bobletekst">
    <w:name w:val="Balloon Text"/>
    <w:basedOn w:val="Normal"/>
    <w:link w:val="BobletekstTegn"/>
    <w:uiPriority w:val="99"/>
    <w:semiHidden/>
    <w:rsid w:val="00AA74EE"/>
    <w:pPr>
      <w:spacing w:before="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A74EE"/>
    <w:rPr>
      <w:rFonts w:ascii="Segoe UI" w:hAnsi="Segoe UI" w:cs="Segoe UI"/>
      <w:sz w:val="18"/>
      <w:szCs w:val="18"/>
    </w:rPr>
  </w:style>
  <w:style w:type="character" w:styleId="Boktittel">
    <w:name w:val="Book Title"/>
    <w:basedOn w:val="Standardskriftforavsnitt"/>
    <w:uiPriority w:val="33"/>
    <w:semiHidden/>
    <w:qFormat/>
    <w:rsid w:val="00AA74EE"/>
    <w:rPr>
      <w:b/>
      <w:bCs/>
      <w:i/>
      <w:iCs/>
      <w:spacing w:val="5"/>
    </w:rPr>
  </w:style>
  <w:style w:type="paragraph" w:styleId="Brdtekst">
    <w:name w:val="Body Text"/>
    <w:basedOn w:val="Normal"/>
    <w:link w:val="BrdtekstTegn"/>
    <w:uiPriority w:val="99"/>
    <w:semiHidden/>
    <w:rsid w:val="00AA74EE"/>
  </w:style>
  <w:style w:type="character" w:customStyle="1" w:styleId="BrdtekstTegn">
    <w:name w:val="Brødtekst Tegn"/>
    <w:basedOn w:val="Standardskriftforavsnitt"/>
    <w:link w:val="Brdtekst"/>
    <w:uiPriority w:val="99"/>
    <w:semiHidden/>
    <w:rsid w:val="00AA74EE"/>
  </w:style>
  <w:style w:type="paragraph" w:styleId="Brdtekst-frsteinnrykk">
    <w:name w:val="Body Text First Indent"/>
    <w:basedOn w:val="Brdtekst"/>
    <w:link w:val="Brdtekst-frsteinnrykkTegn"/>
    <w:uiPriority w:val="99"/>
    <w:semiHidden/>
    <w:rsid w:val="00AA74EE"/>
    <w:pPr>
      <w:ind w:firstLine="360"/>
    </w:pPr>
  </w:style>
  <w:style w:type="character" w:customStyle="1" w:styleId="Brdtekst-frsteinnrykkTegn">
    <w:name w:val="Brødtekst - første innrykk Tegn"/>
    <w:basedOn w:val="BrdtekstTegn"/>
    <w:link w:val="Brdtekst-frsteinnrykk"/>
    <w:uiPriority w:val="99"/>
    <w:semiHidden/>
    <w:rsid w:val="00AA74EE"/>
  </w:style>
  <w:style w:type="paragraph" w:styleId="Brdtekstinnrykk">
    <w:name w:val="Body Text Indent"/>
    <w:basedOn w:val="Normal"/>
    <w:link w:val="BrdtekstinnrykkTegn"/>
    <w:uiPriority w:val="99"/>
    <w:semiHidden/>
    <w:rsid w:val="00AA74EE"/>
    <w:pPr>
      <w:ind w:left="283"/>
    </w:pPr>
  </w:style>
  <w:style w:type="character" w:customStyle="1" w:styleId="BrdtekstinnrykkTegn">
    <w:name w:val="Brødtekstinnrykk Tegn"/>
    <w:basedOn w:val="Standardskriftforavsnitt"/>
    <w:link w:val="Brdtekstinnrykk"/>
    <w:uiPriority w:val="99"/>
    <w:semiHidden/>
    <w:rsid w:val="00AA74EE"/>
  </w:style>
  <w:style w:type="paragraph" w:styleId="Brdtekst-frsteinnrykk2">
    <w:name w:val="Body Text First Indent 2"/>
    <w:basedOn w:val="Brdtekstinnrykk"/>
    <w:link w:val="Brdtekst-frsteinnrykk2Tegn"/>
    <w:uiPriority w:val="99"/>
    <w:semiHidden/>
    <w:rsid w:val="00AA74EE"/>
    <w:pPr>
      <w:ind w:left="360" w:firstLine="360"/>
    </w:pPr>
  </w:style>
  <w:style w:type="character" w:customStyle="1" w:styleId="Brdtekst-frsteinnrykk2Tegn">
    <w:name w:val="Brødtekst - første innrykk 2 Tegn"/>
    <w:basedOn w:val="BrdtekstinnrykkTegn"/>
    <w:link w:val="Brdtekst-frsteinnrykk2"/>
    <w:uiPriority w:val="99"/>
    <w:semiHidden/>
    <w:rsid w:val="00AA74EE"/>
  </w:style>
  <w:style w:type="paragraph" w:styleId="Brdtekst2">
    <w:name w:val="Body Text 2"/>
    <w:basedOn w:val="Normal"/>
    <w:link w:val="Brdtekst2Tegn"/>
    <w:uiPriority w:val="99"/>
    <w:semiHidden/>
    <w:rsid w:val="00AA74EE"/>
    <w:pPr>
      <w:spacing w:line="480" w:lineRule="auto"/>
    </w:pPr>
  </w:style>
  <w:style w:type="character" w:customStyle="1" w:styleId="Brdtekst2Tegn">
    <w:name w:val="Brødtekst 2 Tegn"/>
    <w:basedOn w:val="Standardskriftforavsnitt"/>
    <w:link w:val="Brdtekst2"/>
    <w:uiPriority w:val="99"/>
    <w:semiHidden/>
    <w:rsid w:val="00AA74EE"/>
  </w:style>
  <w:style w:type="paragraph" w:styleId="Brdtekst3">
    <w:name w:val="Body Text 3"/>
    <w:basedOn w:val="Normal"/>
    <w:link w:val="Brdtekst3Tegn"/>
    <w:uiPriority w:val="99"/>
    <w:semiHidden/>
    <w:rsid w:val="00AA74EE"/>
    <w:rPr>
      <w:sz w:val="16"/>
      <w:szCs w:val="16"/>
    </w:rPr>
  </w:style>
  <w:style w:type="character" w:customStyle="1" w:styleId="Brdtekst3Tegn">
    <w:name w:val="Brødtekst 3 Tegn"/>
    <w:basedOn w:val="Standardskriftforavsnitt"/>
    <w:link w:val="Brdtekst3"/>
    <w:uiPriority w:val="99"/>
    <w:semiHidden/>
    <w:rsid w:val="00AA74EE"/>
    <w:rPr>
      <w:sz w:val="16"/>
      <w:szCs w:val="16"/>
    </w:rPr>
  </w:style>
  <w:style w:type="paragraph" w:styleId="Brdtekstinnrykk2">
    <w:name w:val="Body Text Indent 2"/>
    <w:basedOn w:val="Normal"/>
    <w:link w:val="Brdtekstinnrykk2Tegn"/>
    <w:uiPriority w:val="99"/>
    <w:semiHidden/>
    <w:rsid w:val="00AA74EE"/>
    <w:pPr>
      <w:spacing w:line="480" w:lineRule="auto"/>
      <w:ind w:left="283"/>
    </w:pPr>
  </w:style>
  <w:style w:type="character" w:customStyle="1" w:styleId="Brdtekstinnrykk2Tegn">
    <w:name w:val="Brødtekstinnrykk 2 Tegn"/>
    <w:basedOn w:val="Standardskriftforavsnitt"/>
    <w:link w:val="Brdtekstinnrykk2"/>
    <w:uiPriority w:val="99"/>
    <w:semiHidden/>
    <w:rsid w:val="00AA74EE"/>
  </w:style>
  <w:style w:type="paragraph" w:styleId="Brdtekstinnrykk3">
    <w:name w:val="Body Text Indent 3"/>
    <w:basedOn w:val="Normal"/>
    <w:link w:val="Brdtekstinnrykk3Tegn"/>
    <w:uiPriority w:val="99"/>
    <w:semiHidden/>
    <w:rsid w:val="00AA74EE"/>
    <w:pPr>
      <w:ind w:left="283"/>
    </w:pPr>
    <w:rPr>
      <w:sz w:val="16"/>
      <w:szCs w:val="16"/>
    </w:rPr>
  </w:style>
  <w:style w:type="character" w:customStyle="1" w:styleId="Brdtekstinnrykk3Tegn">
    <w:name w:val="Brødtekstinnrykk 3 Tegn"/>
    <w:basedOn w:val="Standardskriftforavsnitt"/>
    <w:link w:val="Brdtekstinnrykk3"/>
    <w:uiPriority w:val="99"/>
    <w:semiHidden/>
    <w:rsid w:val="00AA74EE"/>
    <w:rPr>
      <w:sz w:val="16"/>
      <w:szCs w:val="16"/>
    </w:rPr>
  </w:style>
  <w:style w:type="paragraph" w:styleId="Dato">
    <w:name w:val="Date"/>
    <w:basedOn w:val="Normal"/>
    <w:next w:val="Normal"/>
    <w:link w:val="DatoTegn"/>
    <w:uiPriority w:val="99"/>
    <w:semiHidden/>
    <w:rsid w:val="00AA74EE"/>
  </w:style>
  <w:style w:type="character" w:customStyle="1" w:styleId="DatoTegn">
    <w:name w:val="Dato Tegn"/>
    <w:basedOn w:val="Standardskriftforavsnitt"/>
    <w:link w:val="Dato"/>
    <w:uiPriority w:val="99"/>
    <w:semiHidden/>
    <w:rsid w:val="00AA74EE"/>
  </w:style>
  <w:style w:type="paragraph" w:styleId="Dokumentkart">
    <w:name w:val="Document Map"/>
    <w:basedOn w:val="Normal"/>
    <w:link w:val="DokumentkartTegn"/>
    <w:uiPriority w:val="99"/>
    <w:semiHidden/>
    <w:rsid w:val="00AA74EE"/>
    <w:pPr>
      <w:spacing w:before="0"/>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AA74EE"/>
    <w:rPr>
      <w:rFonts w:ascii="Segoe UI" w:hAnsi="Segoe UI" w:cs="Segoe UI"/>
      <w:sz w:val="16"/>
      <w:szCs w:val="16"/>
    </w:rPr>
  </w:style>
  <w:style w:type="character" w:customStyle="1" w:styleId="Emneknagg1">
    <w:name w:val="Emneknagg1"/>
    <w:basedOn w:val="Standardskriftforavsnitt"/>
    <w:uiPriority w:val="99"/>
    <w:semiHidden/>
    <w:rsid w:val="00AA74EE"/>
    <w:rPr>
      <w:color w:val="2B579A"/>
      <w:shd w:val="clear" w:color="auto" w:fill="E6E6E6"/>
    </w:rPr>
  </w:style>
  <w:style w:type="table" w:styleId="Enkelttabell1">
    <w:name w:val="Table Simple 1"/>
    <w:basedOn w:val="Vanligtabell"/>
    <w:uiPriority w:val="99"/>
    <w:semiHidden/>
    <w:unhideWhenUsed/>
    <w:rsid w:val="00AA74EE"/>
    <w:pPr>
      <w:spacing w:before="120" w:after="12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AA74EE"/>
    <w:pPr>
      <w:spacing w:before="120" w:after="12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AA74EE"/>
    <w:pPr>
      <w:spacing w:before="0"/>
    </w:pPr>
  </w:style>
  <w:style w:type="character" w:customStyle="1" w:styleId="E-postsignaturTegn">
    <w:name w:val="E-postsignatur Tegn"/>
    <w:basedOn w:val="Standardskriftforavsnitt"/>
    <w:link w:val="E-postsignatur"/>
    <w:uiPriority w:val="99"/>
    <w:semiHidden/>
    <w:rsid w:val="00AA74EE"/>
  </w:style>
  <w:style w:type="table" w:styleId="Fargerikliste">
    <w:name w:val="Colorful List"/>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8F8F2" w:themeFill="accen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7EEDF" w:themeFill="accent1" w:themeFillTint="3F"/>
      </w:tcPr>
    </w:tblStylePr>
    <w:tblStylePr w:type="band1Horz">
      <w:tblPr/>
      <w:tcPr>
        <w:shd w:val="clear" w:color="auto" w:fill="D1F1E5" w:themeFill="accent1" w:themeFillTint="33"/>
      </w:tcPr>
    </w:tblStylePr>
  </w:style>
  <w:style w:type="table" w:styleId="Fargeriklisteuthevingsfarge2">
    <w:name w:val="Colorful List Accent 2"/>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FFAF0" w:themeFill="accent2"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DB" w:themeFill="accent2" w:themeFillTint="3F"/>
      </w:tcPr>
    </w:tblStylePr>
    <w:tblStylePr w:type="band1Horz">
      <w:tblPr/>
      <w:tcPr>
        <w:shd w:val="clear" w:color="auto" w:fill="FFF6E2" w:themeFill="accent2" w:themeFillTint="33"/>
      </w:tcPr>
    </w:tblStylePr>
  </w:style>
  <w:style w:type="table" w:styleId="Fargeriklisteuthevingsfarge3">
    <w:name w:val="Colorful List Accent 3"/>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3E6F3" w:themeFill="accent3" w:themeFillTint="19"/>
    </w:tcPr>
    <w:tblStylePr w:type="firstRow">
      <w:rPr>
        <w:b/>
        <w:bCs/>
        <w:color w:val="FFFFFF" w:themeColor="background1"/>
      </w:rPr>
      <w:tblPr/>
      <w:tcPr>
        <w:tcBorders>
          <w:bottom w:val="single" w:sz="12" w:space="0" w:color="FFFFFF" w:themeColor="background1"/>
        </w:tcBorders>
        <w:shd w:val="clear" w:color="auto" w:fill="39AEB7" w:themeFill="accent4" w:themeFillShade="CC"/>
      </w:tcPr>
    </w:tblStylePr>
    <w:tblStylePr w:type="lastRow">
      <w:rPr>
        <w:b/>
        <w:bCs/>
        <w:color w:val="39AEB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2E2" w:themeFill="accent3" w:themeFillTint="3F"/>
      </w:tcPr>
    </w:tblStylePr>
    <w:tblStylePr w:type="band1Horz">
      <w:tblPr/>
      <w:tcPr>
        <w:shd w:val="clear" w:color="auto" w:fill="E7CDE7" w:themeFill="accent3" w:themeFillTint="33"/>
      </w:tcPr>
    </w:tblStylePr>
  </w:style>
  <w:style w:type="table" w:styleId="Fargeriklisteuthevingsfarge4">
    <w:name w:val="Colorful List Accent 4"/>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FF9FA" w:themeFill="accent4" w:themeFillTint="19"/>
    </w:tcPr>
    <w:tblStylePr w:type="firstRow">
      <w:rPr>
        <w:b/>
        <w:bCs/>
        <w:color w:val="FFFFFF" w:themeColor="background1"/>
      </w:rPr>
      <w:tblPr/>
      <w:tcPr>
        <w:tcBorders>
          <w:bottom w:val="single" w:sz="12" w:space="0" w:color="FFFFFF" w:themeColor="background1"/>
        </w:tcBorders>
        <w:shd w:val="clear" w:color="auto" w:fill="4F264F" w:themeFill="accent3" w:themeFillShade="CC"/>
      </w:tcPr>
    </w:tblStylePr>
    <w:tblStylePr w:type="lastRow">
      <w:rPr>
        <w:b/>
        <w:bCs/>
        <w:color w:val="4F26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0F2" w:themeFill="accent4" w:themeFillTint="3F"/>
      </w:tcPr>
    </w:tblStylePr>
    <w:tblStylePr w:type="band1Horz">
      <w:tblPr/>
      <w:tcPr>
        <w:shd w:val="clear" w:color="auto" w:fill="DFF3F5" w:themeFill="accent4" w:themeFillTint="33"/>
      </w:tcPr>
    </w:tblStylePr>
  </w:style>
  <w:style w:type="table" w:styleId="Fargeriklisteuthevingsfarge5">
    <w:name w:val="Colorful List Accent 5"/>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accent5" w:themeFillTint="19"/>
    </w:tcPr>
    <w:tblStylePr w:type="firstRow">
      <w:rPr>
        <w:b/>
        <w:bCs/>
        <w:color w:val="FFFFFF" w:themeColor="background1"/>
      </w:rPr>
      <w:tblPr/>
      <w:tcPr>
        <w:tcBorders>
          <w:bottom w:val="single" w:sz="12" w:space="0" w:color="FFFFFF" w:themeColor="background1"/>
        </w:tcBorders>
        <w:shd w:val="clear" w:color="auto" w:fill="EF670D" w:themeFill="accent6" w:themeFillShade="CC"/>
      </w:tcPr>
    </w:tblStylePr>
    <w:tblStylePr w:type="lastRow">
      <w:rPr>
        <w:b/>
        <w:bCs/>
        <w:color w:val="EF670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5" w:themeFillTint="3F"/>
      </w:tcPr>
    </w:tblStylePr>
    <w:tblStylePr w:type="band1Horz">
      <w:tblPr/>
      <w:tcPr>
        <w:shd w:val="clear" w:color="auto" w:fill="CCCCCC" w:themeFill="accent5" w:themeFillTint="33"/>
      </w:tcPr>
    </w:tblStylePr>
  </w:style>
  <w:style w:type="table" w:styleId="Fargeriklisteuthevingsfarge6">
    <w:name w:val="Colorful List Accent 6"/>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EF3EC" w:themeFill="accent6" w:themeFillTint="19"/>
    </w:tcPr>
    <w:tblStylePr w:type="firstRow">
      <w:rPr>
        <w:b/>
        <w:bCs/>
        <w:color w:val="FFFFFF" w:themeColor="background1"/>
      </w:rPr>
      <w:tblPr/>
      <w:tcPr>
        <w:tcBorders>
          <w:bottom w:val="single" w:sz="12" w:space="0" w:color="FFFFFF" w:themeColor="background1"/>
        </w:tcBorders>
        <w:shd w:val="clear" w:color="auto" w:fill="000000" w:themeFill="accent5" w:themeFillShade="CC"/>
      </w:tcPr>
    </w:tblStylePr>
    <w:tblStylePr w:type="lastRow">
      <w:rPr>
        <w:b/>
        <w:bCs/>
        <w:color w:val="0000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D1" w:themeFill="accent6" w:themeFillTint="3F"/>
      </w:tcPr>
    </w:tblStylePr>
    <w:tblStylePr w:type="band1Horz">
      <w:tblPr/>
      <w:tcPr>
        <w:shd w:val="clear" w:color="auto" w:fill="FDE8DA" w:themeFill="accent6" w:themeFillTint="33"/>
      </w:tcPr>
    </w:tblStylePr>
  </w:style>
  <w:style w:type="table" w:styleId="Fargerikskyggelegging">
    <w:name w:val="Colorful Shading"/>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32A77A" w:themeColor="accent1"/>
        <w:bottom w:val="single" w:sz="4" w:space="0" w:color="32A77A" w:themeColor="accent1"/>
        <w:right w:val="single" w:sz="4" w:space="0" w:color="32A77A" w:themeColor="accent1"/>
        <w:insideH w:val="single" w:sz="4" w:space="0" w:color="FFFFFF" w:themeColor="background1"/>
        <w:insideV w:val="single" w:sz="4" w:space="0" w:color="FFFFFF" w:themeColor="background1"/>
      </w:tblBorders>
    </w:tblPr>
    <w:tcPr>
      <w:shd w:val="clear" w:color="auto" w:fill="E8F8F2" w:themeFill="accen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6448" w:themeFill="accent1" w:themeFillShade="99"/>
      </w:tcPr>
    </w:tblStylePr>
    <w:tblStylePr w:type="firstCol">
      <w:rPr>
        <w:color w:val="FFFFFF" w:themeColor="background1"/>
      </w:rPr>
      <w:tblPr/>
      <w:tcPr>
        <w:tcBorders>
          <w:top w:val="nil"/>
          <w:left w:val="nil"/>
          <w:bottom w:val="nil"/>
          <w:right w:val="nil"/>
          <w:insideH w:val="single" w:sz="4" w:space="0" w:color="1E6448" w:themeColor="accent1" w:themeShade="99"/>
          <w:insideV w:val="nil"/>
        </w:tcBorders>
        <w:shd w:val="clear" w:color="auto" w:fill="1E644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6448" w:themeFill="accent1" w:themeFillShade="99"/>
      </w:tcPr>
    </w:tblStylePr>
    <w:tblStylePr w:type="band1Vert">
      <w:tblPr/>
      <w:tcPr>
        <w:shd w:val="clear" w:color="auto" w:fill="A4E4CB" w:themeFill="accent1" w:themeFillTint="66"/>
      </w:tcPr>
    </w:tblStylePr>
    <w:tblStylePr w:type="band1Horz">
      <w:tblPr/>
      <w:tcPr>
        <w:shd w:val="clear" w:color="auto" w:fill="8EDDB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FFD770" w:themeColor="accent2"/>
        <w:bottom w:val="single" w:sz="4" w:space="0" w:color="FFD770" w:themeColor="accent2"/>
        <w:right w:val="single" w:sz="4" w:space="0" w:color="FFD770" w:themeColor="accent2"/>
        <w:insideH w:val="single" w:sz="4" w:space="0" w:color="FFFFFF" w:themeColor="background1"/>
        <w:insideV w:val="single" w:sz="4" w:space="0" w:color="FFFFFF" w:themeColor="background1"/>
      </w:tblBorders>
    </w:tblPr>
    <w:tcPr>
      <w:shd w:val="clear" w:color="auto" w:fill="FFFAF0" w:themeFill="accent2"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9D00" w:themeFill="accent2" w:themeFillShade="99"/>
      </w:tcPr>
    </w:tblStylePr>
    <w:tblStylePr w:type="firstCol">
      <w:rPr>
        <w:color w:val="FFFFFF" w:themeColor="background1"/>
      </w:rPr>
      <w:tblPr/>
      <w:tcPr>
        <w:tcBorders>
          <w:top w:val="nil"/>
          <w:left w:val="nil"/>
          <w:bottom w:val="nil"/>
          <w:right w:val="nil"/>
          <w:insideH w:val="single" w:sz="4" w:space="0" w:color="DC9D00" w:themeColor="accent2" w:themeShade="99"/>
          <w:insideV w:val="nil"/>
        </w:tcBorders>
        <w:shd w:val="clear" w:color="auto" w:fill="DC9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DC9D00" w:themeFill="accent2" w:themeFillShade="99"/>
      </w:tcPr>
    </w:tblStylePr>
    <w:tblStylePr w:type="band1Vert">
      <w:tblPr/>
      <w:tcPr>
        <w:shd w:val="clear" w:color="auto" w:fill="FFEEC5" w:themeFill="accent2" w:themeFillTint="66"/>
      </w:tcPr>
    </w:tblStylePr>
    <w:tblStylePr w:type="band1Horz">
      <w:tblPr/>
      <w:tcPr>
        <w:shd w:val="clear" w:color="auto" w:fill="FFEAB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0C6CD" w:themeColor="accent4"/>
        <w:left w:val="single" w:sz="4" w:space="0" w:color="643064" w:themeColor="accent3"/>
        <w:bottom w:val="single" w:sz="4" w:space="0" w:color="643064" w:themeColor="accent3"/>
        <w:right w:val="single" w:sz="4" w:space="0" w:color="643064" w:themeColor="accent3"/>
        <w:insideH w:val="single" w:sz="4" w:space="0" w:color="FFFFFF" w:themeColor="background1"/>
        <w:insideV w:val="single" w:sz="4" w:space="0" w:color="FFFFFF" w:themeColor="background1"/>
      </w:tblBorders>
    </w:tblPr>
    <w:tcPr>
      <w:shd w:val="clear" w:color="auto" w:fill="F3E6F3" w:themeFill="accent3" w:themeFillTint="19"/>
    </w:tcPr>
    <w:tblStylePr w:type="firstRow">
      <w:rPr>
        <w:b/>
        <w:bCs/>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1C3B" w:themeFill="accent3" w:themeFillShade="99"/>
      </w:tcPr>
    </w:tblStylePr>
    <w:tblStylePr w:type="firstCol">
      <w:rPr>
        <w:color w:val="FFFFFF" w:themeColor="background1"/>
      </w:rPr>
      <w:tblPr/>
      <w:tcPr>
        <w:tcBorders>
          <w:top w:val="nil"/>
          <w:left w:val="nil"/>
          <w:bottom w:val="nil"/>
          <w:right w:val="nil"/>
          <w:insideH w:val="single" w:sz="4" w:space="0" w:color="3B1C3B" w:themeColor="accent3" w:themeShade="99"/>
          <w:insideV w:val="nil"/>
        </w:tcBorders>
        <w:shd w:val="clear" w:color="auto" w:fill="3B1C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B1C3B" w:themeFill="accent3" w:themeFillShade="99"/>
      </w:tcPr>
    </w:tblStylePr>
    <w:tblStylePr w:type="band1Vert">
      <w:tblPr/>
      <w:tcPr>
        <w:shd w:val="clear" w:color="auto" w:fill="D09DD0" w:themeFill="accent3" w:themeFillTint="66"/>
      </w:tcPr>
    </w:tblStylePr>
    <w:tblStylePr w:type="band1Horz">
      <w:tblPr/>
      <w:tcPr>
        <w:shd w:val="clear" w:color="auto" w:fill="C485C4" w:themeFill="accent3" w:themeFillTint="7F"/>
      </w:tcPr>
    </w:tblStylePr>
  </w:style>
  <w:style w:type="table" w:styleId="Fargerikskyggelegginguthevingsfarge4">
    <w:name w:val="Colorful Shading Accent 4"/>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43064" w:themeColor="accent3"/>
        <w:left w:val="single" w:sz="4" w:space="0" w:color="60C6CD" w:themeColor="accent4"/>
        <w:bottom w:val="single" w:sz="4" w:space="0" w:color="60C6CD" w:themeColor="accent4"/>
        <w:right w:val="single" w:sz="4" w:space="0" w:color="60C6CD" w:themeColor="accent4"/>
        <w:insideH w:val="single" w:sz="4" w:space="0" w:color="FFFFFF" w:themeColor="background1"/>
        <w:insideV w:val="single" w:sz="4" w:space="0" w:color="FFFFFF" w:themeColor="background1"/>
      </w:tblBorders>
    </w:tblPr>
    <w:tcPr>
      <w:shd w:val="clear" w:color="auto" w:fill="EFF9FA" w:themeFill="accent4" w:themeFillTint="19"/>
    </w:tcPr>
    <w:tblStylePr w:type="firstRow">
      <w:rPr>
        <w:b/>
        <w:bCs/>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B8289" w:themeFill="accent4" w:themeFillShade="99"/>
      </w:tcPr>
    </w:tblStylePr>
    <w:tblStylePr w:type="firstCol">
      <w:rPr>
        <w:color w:val="FFFFFF" w:themeColor="background1"/>
      </w:rPr>
      <w:tblPr/>
      <w:tcPr>
        <w:tcBorders>
          <w:top w:val="nil"/>
          <w:left w:val="nil"/>
          <w:bottom w:val="nil"/>
          <w:right w:val="nil"/>
          <w:insideH w:val="single" w:sz="4" w:space="0" w:color="2B8289" w:themeColor="accent4" w:themeShade="99"/>
          <w:insideV w:val="nil"/>
        </w:tcBorders>
        <w:shd w:val="clear" w:color="auto" w:fill="2B828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B8289" w:themeFill="accent4" w:themeFillShade="99"/>
      </w:tcPr>
    </w:tblStylePr>
    <w:tblStylePr w:type="band1Vert">
      <w:tblPr/>
      <w:tcPr>
        <w:shd w:val="clear" w:color="auto" w:fill="BFE8EB" w:themeFill="accent4" w:themeFillTint="66"/>
      </w:tcPr>
    </w:tblStylePr>
    <w:tblStylePr w:type="band1Horz">
      <w:tblPr/>
      <w:tcPr>
        <w:shd w:val="clear" w:color="auto" w:fill="AFE2E6"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58C46" w:themeColor="accent6"/>
        <w:left w:val="single" w:sz="4" w:space="0" w:color="000000" w:themeColor="accent5"/>
        <w:bottom w:val="single" w:sz="4" w:space="0" w:color="000000" w:themeColor="accent5"/>
        <w:right w:val="single" w:sz="4" w:space="0" w:color="000000" w:themeColor="accent5"/>
        <w:insideH w:val="single" w:sz="4" w:space="0" w:color="FFFFFF" w:themeColor="background1"/>
        <w:insideV w:val="single" w:sz="4" w:space="0" w:color="FFFFFF" w:themeColor="background1"/>
      </w:tblBorders>
    </w:tblPr>
    <w:tcPr>
      <w:shd w:val="clear" w:color="auto" w:fill="E6E6E6" w:themeFill="accent5" w:themeFillTint="19"/>
    </w:tcPr>
    <w:tblStylePr w:type="firstRow">
      <w:rPr>
        <w:b/>
        <w:bCs/>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5" w:themeFillShade="99"/>
      </w:tcPr>
    </w:tblStylePr>
    <w:tblStylePr w:type="firstCol">
      <w:rPr>
        <w:color w:val="FFFFFF" w:themeColor="background1"/>
      </w:rPr>
      <w:tblPr/>
      <w:tcPr>
        <w:tcBorders>
          <w:top w:val="nil"/>
          <w:left w:val="nil"/>
          <w:bottom w:val="nil"/>
          <w:right w:val="nil"/>
          <w:insideH w:val="single" w:sz="4" w:space="0" w:color="000000" w:themeColor="accent5" w:themeShade="99"/>
          <w:insideV w:val="nil"/>
        </w:tcBorders>
        <w:shd w:val="clear" w:color="auto" w:fill="0000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5" w:themeFillShade="99"/>
      </w:tcPr>
    </w:tblStylePr>
    <w:tblStylePr w:type="band1Vert">
      <w:tblPr/>
      <w:tcPr>
        <w:shd w:val="clear" w:color="auto" w:fill="999999" w:themeFill="accent5" w:themeFillTint="66"/>
      </w:tcPr>
    </w:tblStylePr>
    <w:tblStylePr w:type="band1Horz">
      <w:tblPr/>
      <w:tcPr>
        <w:shd w:val="clear" w:color="auto" w:fill="80808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000000" w:themeColor="accent5"/>
        <w:left w:val="single" w:sz="4" w:space="0" w:color="F58C46" w:themeColor="accent6"/>
        <w:bottom w:val="single" w:sz="4" w:space="0" w:color="F58C46" w:themeColor="accent6"/>
        <w:right w:val="single" w:sz="4" w:space="0" w:color="F58C46" w:themeColor="accent6"/>
        <w:insideH w:val="single" w:sz="4" w:space="0" w:color="FFFFFF" w:themeColor="background1"/>
        <w:insideV w:val="single" w:sz="4" w:space="0" w:color="FFFFFF" w:themeColor="background1"/>
      </w:tblBorders>
    </w:tblPr>
    <w:tcPr>
      <w:shd w:val="clear" w:color="auto" w:fill="FEF3EC" w:themeFill="accent6" w:themeFillTint="19"/>
    </w:tcPr>
    <w:tblStylePr w:type="firstRow">
      <w:rPr>
        <w:b/>
        <w:bCs/>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4D09" w:themeFill="accent6" w:themeFillShade="99"/>
      </w:tcPr>
    </w:tblStylePr>
    <w:tblStylePr w:type="firstCol">
      <w:rPr>
        <w:color w:val="FFFFFF" w:themeColor="background1"/>
      </w:rPr>
      <w:tblPr/>
      <w:tcPr>
        <w:tcBorders>
          <w:top w:val="nil"/>
          <w:left w:val="nil"/>
          <w:bottom w:val="nil"/>
          <w:right w:val="nil"/>
          <w:insideH w:val="single" w:sz="4" w:space="0" w:color="B34D09" w:themeColor="accent6" w:themeShade="99"/>
          <w:insideV w:val="nil"/>
        </w:tcBorders>
        <w:shd w:val="clear" w:color="auto" w:fill="B34D0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4D09" w:themeFill="accent6" w:themeFillShade="99"/>
      </w:tcPr>
    </w:tblStylePr>
    <w:tblStylePr w:type="band1Vert">
      <w:tblPr/>
      <w:tcPr>
        <w:shd w:val="clear" w:color="auto" w:fill="FBD1B5" w:themeFill="accent6" w:themeFillTint="66"/>
      </w:tcPr>
    </w:tblStylePr>
    <w:tblStylePr w:type="band1Horz">
      <w:tblPr/>
      <w:tcPr>
        <w:shd w:val="clear" w:color="auto" w:fill="FAC5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1F1E5" w:themeFill="accent1" w:themeFillTint="33"/>
    </w:tcPr>
    <w:tblStylePr w:type="firstRow">
      <w:rPr>
        <w:b/>
        <w:bCs/>
      </w:rPr>
      <w:tblPr/>
      <w:tcPr>
        <w:shd w:val="clear" w:color="auto" w:fill="A4E4CB" w:themeFill="accent1" w:themeFillTint="66"/>
      </w:tcPr>
    </w:tblStylePr>
    <w:tblStylePr w:type="lastRow">
      <w:rPr>
        <w:b/>
        <w:bCs/>
        <w:color w:val="000000" w:themeColor="text1"/>
      </w:rPr>
      <w:tblPr/>
      <w:tcPr>
        <w:shd w:val="clear" w:color="auto" w:fill="A4E4CB" w:themeFill="accent1" w:themeFillTint="66"/>
      </w:tcPr>
    </w:tblStylePr>
    <w:tblStylePr w:type="firstCol">
      <w:rPr>
        <w:color w:val="FFFFFF" w:themeColor="background1"/>
      </w:rPr>
      <w:tblPr/>
      <w:tcPr>
        <w:shd w:val="clear" w:color="auto" w:fill="257C5A" w:themeFill="accent1" w:themeFillShade="BF"/>
      </w:tcPr>
    </w:tblStylePr>
    <w:tblStylePr w:type="lastCol">
      <w:rPr>
        <w:color w:val="FFFFFF" w:themeColor="background1"/>
      </w:rPr>
      <w:tblPr/>
      <w:tcPr>
        <w:shd w:val="clear" w:color="auto" w:fill="257C5A" w:themeFill="accent1" w:themeFillShade="BF"/>
      </w:tc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Fargeriktrutenettuthevingsfarge2">
    <w:name w:val="Colorful Grid Accent 2"/>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6E2" w:themeFill="accent2" w:themeFillTint="33"/>
    </w:tcPr>
    <w:tblStylePr w:type="firstRow">
      <w:rPr>
        <w:b/>
        <w:bCs/>
      </w:rPr>
      <w:tblPr/>
      <w:tcPr>
        <w:shd w:val="clear" w:color="auto" w:fill="FFEEC5" w:themeFill="accent2" w:themeFillTint="66"/>
      </w:tcPr>
    </w:tblStylePr>
    <w:tblStylePr w:type="lastRow">
      <w:rPr>
        <w:b/>
        <w:bCs/>
        <w:color w:val="000000" w:themeColor="text1"/>
      </w:rPr>
      <w:tblPr/>
      <w:tcPr>
        <w:shd w:val="clear" w:color="auto" w:fill="FFEEC5" w:themeFill="accent2" w:themeFillTint="66"/>
      </w:tcPr>
    </w:tblStylePr>
    <w:tblStylePr w:type="firstCol">
      <w:rPr>
        <w:color w:val="FFFFFF" w:themeColor="background1"/>
      </w:rPr>
      <w:tblPr/>
      <w:tcPr>
        <w:shd w:val="clear" w:color="auto" w:fill="FFBC13" w:themeFill="accent2" w:themeFillShade="BF"/>
      </w:tcPr>
    </w:tblStylePr>
    <w:tblStylePr w:type="lastCol">
      <w:rPr>
        <w:color w:val="FFFFFF" w:themeColor="background1"/>
      </w:rPr>
      <w:tblPr/>
      <w:tcPr>
        <w:shd w:val="clear" w:color="auto" w:fill="FFBC13" w:themeFill="accent2" w:themeFillShade="BF"/>
      </w:tc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Fargeriktrutenettuthevingsfarge3">
    <w:name w:val="Colorful Grid Accent 3"/>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DE7" w:themeFill="accent3" w:themeFillTint="33"/>
    </w:tcPr>
    <w:tblStylePr w:type="firstRow">
      <w:rPr>
        <w:b/>
        <w:bCs/>
      </w:rPr>
      <w:tblPr/>
      <w:tcPr>
        <w:shd w:val="clear" w:color="auto" w:fill="D09DD0" w:themeFill="accent3" w:themeFillTint="66"/>
      </w:tcPr>
    </w:tblStylePr>
    <w:tblStylePr w:type="lastRow">
      <w:rPr>
        <w:b/>
        <w:bCs/>
        <w:color w:val="000000" w:themeColor="text1"/>
      </w:rPr>
      <w:tblPr/>
      <w:tcPr>
        <w:shd w:val="clear" w:color="auto" w:fill="D09DD0" w:themeFill="accent3" w:themeFillTint="66"/>
      </w:tcPr>
    </w:tblStylePr>
    <w:tblStylePr w:type="firstCol">
      <w:rPr>
        <w:color w:val="FFFFFF" w:themeColor="background1"/>
      </w:rPr>
      <w:tblPr/>
      <w:tcPr>
        <w:shd w:val="clear" w:color="auto" w:fill="4A244A" w:themeFill="accent3" w:themeFillShade="BF"/>
      </w:tcPr>
    </w:tblStylePr>
    <w:tblStylePr w:type="lastCol">
      <w:rPr>
        <w:color w:val="FFFFFF" w:themeColor="background1"/>
      </w:rPr>
      <w:tblPr/>
      <w:tcPr>
        <w:shd w:val="clear" w:color="auto" w:fill="4A244A" w:themeFill="accent3" w:themeFillShade="BF"/>
      </w:tc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Fargeriktrutenettuthevingsfarge4">
    <w:name w:val="Colorful Grid Accent 4"/>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F3F5" w:themeFill="accent4" w:themeFillTint="33"/>
    </w:tcPr>
    <w:tblStylePr w:type="firstRow">
      <w:rPr>
        <w:b/>
        <w:bCs/>
      </w:rPr>
      <w:tblPr/>
      <w:tcPr>
        <w:shd w:val="clear" w:color="auto" w:fill="BFE8EB" w:themeFill="accent4" w:themeFillTint="66"/>
      </w:tcPr>
    </w:tblStylePr>
    <w:tblStylePr w:type="lastRow">
      <w:rPr>
        <w:b/>
        <w:bCs/>
        <w:color w:val="000000" w:themeColor="text1"/>
      </w:rPr>
      <w:tblPr/>
      <w:tcPr>
        <w:shd w:val="clear" w:color="auto" w:fill="BFE8EB" w:themeFill="accent4" w:themeFillTint="66"/>
      </w:tcPr>
    </w:tblStylePr>
    <w:tblStylePr w:type="firstCol">
      <w:rPr>
        <w:color w:val="FFFFFF" w:themeColor="background1"/>
      </w:rPr>
      <w:tblPr/>
      <w:tcPr>
        <w:shd w:val="clear" w:color="auto" w:fill="36A3AB" w:themeFill="accent4" w:themeFillShade="BF"/>
      </w:tcPr>
    </w:tblStylePr>
    <w:tblStylePr w:type="lastCol">
      <w:rPr>
        <w:color w:val="FFFFFF" w:themeColor="background1"/>
      </w:rPr>
      <w:tblPr/>
      <w:tcPr>
        <w:shd w:val="clear" w:color="auto" w:fill="36A3AB" w:themeFill="accent4" w:themeFillShade="BF"/>
      </w:tc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Fargeriktrutenettuthevingsfarge5">
    <w:name w:val="Colorful Grid Accent 5"/>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accent5" w:themeFillTint="33"/>
    </w:tcPr>
    <w:tblStylePr w:type="firstRow">
      <w:rPr>
        <w:b/>
        <w:bCs/>
      </w:rPr>
      <w:tblPr/>
      <w:tcPr>
        <w:shd w:val="clear" w:color="auto" w:fill="999999" w:themeFill="accent5" w:themeFillTint="66"/>
      </w:tcPr>
    </w:tblStylePr>
    <w:tblStylePr w:type="lastRow">
      <w:rPr>
        <w:b/>
        <w:bCs/>
        <w:color w:val="000000" w:themeColor="text1"/>
      </w:rPr>
      <w:tblPr/>
      <w:tcPr>
        <w:shd w:val="clear" w:color="auto" w:fill="999999" w:themeFill="accent5" w:themeFillTint="66"/>
      </w:tcPr>
    </w:tblStylePr>
    <w:tblStylePr w:type="firstCol">
      <w:rPr>
        <w:color w:val="FFFFFF" w:themeColor="background1"/>
      </w:rPr>
      <w:tblPr/>
      <w:tcPr>
        <w:shd w:val="clear" w:color="auto" w:fill="000000" w:themeFill="accent5" w:themeFillShade="BF"/>
      </w:tcPr>
    </w:tblStylePr>
    <w:tblStylePr w:type="lastCol">
      <w:rPr>
        <w:color w:val="FFFFFF" w:themeColor="background1"/>
      </w:rPr>
      <w:tblPr/>
      <w:tcPr>
        <w:shd w:val="clear" w:color="auto" w:fill="000000" w:themeFill="accent5" w:themeFillShade="BF"/>
      </w:tc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Fargeriktrutenettuthevingsfarge6">
    <w:name w:val="Colorful Grid Accent 6"/>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8DA" w:themeFill="accent6" w:themeFillTint="33"/>
    </w:tcPr>
    <w:tblStylePr w:type="firstRow">
      <w:rPr>
        <w:b/>
        <w:bCs/>
      </w:rPr>
      <w:tblPr/>
      <w:tcPr>
        <w:shd w:val="clear" w:color="auto" w:fill="FBD1B5" w:themeFill="accent6" w:themeFillTint="66"/>
      </w:tcPr>
    </w:tblStylePr>
    <w:tblStylePr w:type="lastRow">
      <w:rPr>
        <w:b/>
        <w:bCs/>
        <w:color w:val="000000" w:themeColor="text1"/>
      </w:rPr>
      <w:tblPr/>
      <w:tcPr>
        <w:shd w:val="clear" w:color="auto" w:fill="FBD1B5" w:themeFill="accent6" w:themeFillTint="66"/>
      </w:tcPr>
    </w:tblStylePr>
    <w:tblStylePr w:type="firstCol">
      <w:rPr>
        <w:color w:val="FFFFFF" w:themeColor="background1"/>
      </w:rPr>
      <w:tblPr/>
      <w:tcPr>
        <w:shd w:val="clear" w:color="auto" w:fill="DF600C" w:themeFill="accent6" w:themeFillShade="BF"/>
      </w:tcPr>
    </w:tblStylePr>
    <w:tblStylePr w:type="lastCol">
      <w:rPr>
        <w:color w:val="FFFFFF" w:themeColor="background1"/>
      </w:rPr>
      <w:tblPr/>
      <w:tcPr>
        <w:shd w:val="clear" w:color="auto" w:fill="DF600C" w:themeFill="accent6" w:themeFillShade="BF"/>
      </w:tc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paragraph" w:styleId="Figurliste">
    <w:name w:val="table of figures"/>
    <w:basedOn w:val="Normal"/>
    <w:next w:val="Normal"/>
    <w:uiPriority w:val="99"/>
    <w:semiHidden/>
    <w:rsid w:val="00AA74EE"/>
  </w:style>
  <w:style w:type="character" w:styleId="Fulgthyperkobling">
    <w:name w:val="FollowedHyperlink"/>
    <w:basedOn w:val="Standardskriftforavsnitt"/>
    <w:uiPriority w:val="99"/>
    <w:semiHidden/>
    <w:rsid w:val="00AA74EE"/>
    <w:rPr>
      <w:color w:val="954F72" w:themeColor="followedHyperlink"/>
      <w:u w:val="single"/>
    </w:rPr>
  </w:style>
  <w:style w:type="paragraph" w:styleId="Hilsen">
    <w:name w:val="Closing"/>
    <w:basedOn w:val="Normal"/>
    <w:link w:val="HilsenTegn"/>
    <w:uiPriority w:val="99"/>
    <w:semiHidden/>
    <w:rsid w:val="00AA74EE"/>
    <w:pPr>
      <w:spacing w:before="0"/>
      <w:ind w:left="4252"/>
    </w:pPr>
  </w:style>
  <w:style w:type="character" w:customStyle="1" w:styleId="HilsenTegn">
    <w:name w:val="Hilsen Tegn"/>
    <w:basedOn w:val="Standardskriftforavsnitt"/>
    <w:link w:val="Hilsen"/>
    <w:uiPriority w:val="99"/>
    <w:semiHidden/>
    <w:rsid w:val="00AA74EE"/>
  </w:style>
  <w:style w:type="paragraph" w:styleId="HTML-adresse">
    <w:name w:val="HTML Address"/>
    <w:basedOn w:val="Normal"/>
    <w:link w:val="HTML-adresseTegn"/>
    <w:uiPriority w:val="99"/>
    <w:semiHidden/>
    <w:rsid w:val="00AA74EE"/>
    <w:pPr>
      <w:spacing w:before="0"/>
    </w:pPr>
    <w:rPr>
      <w:i/>
      <w:iCs/>
    </w:rPr>
  </w:style>
  <w:style w:type="character" w:customStyle="1" w:styleId="HTML-adresseTegn">
    <w:name w:val="HTML-adresse Tegn"/>
    <w:basedOn w:val="Standardskriftforavsnitt"/>
    <w:link w:val="HTML-adresse"/>
    <w:uiPriority w:val="99"/>
    <w:semiHidden/>
    <w:rsid w:val="00AA74EE"/>
    <w:rPr>
      <w:i/>
      <w:iCs/>
    </w:rPr>
  </w:style>
  <w:style w:type="character" w:styleId="HTML-akronym">
    <w:name w:val="HTML Acronym"/>
    <w:basedOn w:val="Standardskriftforavsnitt"/>
    <w:uiPriority w:val="99"/>
    <w:semiHidden/>
    <w:rsid w:val="00AA74EE"/>
  </w:style>
  <w:style w:type="character" w:styleId="HTML-definisjon">
    <w:name w:val="HTML Definition"/>
    <w:basedOn w:val="Standardskriftforavsnitt"/>
    <w:uiPriority w:val="99"/>
    <w:semiHidden/>
    <w:rsid w:val="00AA74EE"/>
    <w:rPr>
      <w:i/>
      <w:iCs/>
    </w:rPr>
  </w:style>
  <w:style w:type="character" w:styleId="HTML-eksempel">
    <w:name w:val="HTML Sample"/>
    <w:basedOn w:val="Standardskriftforavsnitt"/>
    <w:uiPriority w:val="99"/>
    <w:semiHidden/>
    <w:rsid w:val="00AA74EE"/>
    <w:rPr>
      <w:rFonts w:ascii="Consolas" w:hAnsi="Consolas"/>
      <w:sz w:val="24"/>
      <w:szCs w:val="24"/>
    </w:rPr>
  </w:style>
  <w:style w:type="paragraph" w:styleId="HTML-forhndsformatert">
    <w:name w:val="HTML Preformatted"/>
    <w:basedOn w:val="Normal"/>
    <w:link w:val="HTML-forhndsformatertTegn"/>
    <w:uiPriority w:val="99"/>
    <w:semiHidden/>
    <w:rsid w:val="00AA74EE"/>
    <w:pPr>
      <w:spacing w:before="0"/>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AA74EE"/>
    <w:rPr>
      <w:rFonts w:ascii="Consolas" w:hAnsi="Consolas"/>
      <w:sz w:val="20"/>
      <w:szCs w:val="20"/>
    </w:rPr>
  </w:style>
  <w:style w:type="character" w:styleId="HTML-kode">
    <w:name w:val="HTML Code"/>
    <w:basedOn w:val="Standardskriftforavsnitt"/>
    <w:uiPriority w:val="99"/>
    <w:semiHidden/>
    <w:rsid w:val="00AA74EE"/>
    <w:rPr>
      <w:rFonts w:ascii="Consolas" w:hAnsi="Consolas"/>
      <w:sz w:val="20"/>
      <w:szCs w:val="20"/>
    </w:rPr>
  </w:style>
  <w:style w:type="character" w:styleId="HTML-sitat">
    <w:name w:val="HTML Cite"/>
    <w:basedOn w:val="Standardskriftforavsnitt"/>
    <w:uiPriority w:val="99"/>
    <w:semiHidden/>
    <w:rsid w:val="00AA74EE"/>
    <w:rPr>
      <w:i/>
      <w:iCs/>
    </w:rPr>
  </w:style>
  <w:style w:type="character" w:styleId="HTML-skrivemaskin">
    <w:name w:val="HTML Typewriter"/>
    <w:basedOn w:val="Standardskriftforavsnitt"/>
    <w:uiPriority w:val="99"/>
    <w:semiHidden/>
    <w:rsid w:val="00AA74EE"/>
    <w:rPr>
      <w:rFonts w:ascii="Consolas" w:hAnsi="Consolas"/>
      <w:sz w:val="20"/>
      <w:szCs w:val="20"/>
    </w:rPr>
  </w:style>
  <w:style w:type="character" w:styleId="HTML-tastatur">
    <w:name w:val="HTML Keyboard"/>
    <w:basedOn w:val="Standardskriftforavsnitt"/>
    <w:uiPriority w:val="99"/>
    <w:semiHidden/>
    <w:rsid w:val="00AA74EE"/>
    <w:rPr>
      <w:rFonts w:ascii="Consolas" w:hAnsi="Consolas"/>
      <w:sz w:val="20"/>
      <w:szCs w:val="20"/>
    </w:rPr>
  </w:style>
  <w:style w:type="character" w:styleId="HTML-variabel">
    <w:name w:val="HTML Variable"/>
    <w:basedOn w:val="Standardskriftforavsnitt"/>
    <w:uiPriority w:val="99"/>
    <w:semiHidden/>
    <w:rsid w:val="00AA74EE"/>
    <w:rPr>
      <w:i/>
      <w:iCs/>
    </w:rPr>
  </w:style>
  <w:style w:type="character" w:styleId="Hyperkobling">
    <w:name w:val="Hyperlink"/>
    <w:basedOn w:val="Standardskriftforavsnitt"/>
    <w:uiPriority w:val="99"/>
    <w:rsid w:val="00AA74EE"/>
    <w:rPr>
      <w:color w:val="0563C1" w:themeColor="hyperlink"/>
      <w:u w:val="single"/>
    </w:rPr>
  </w:style>
  <w:style w:type="paragraph" w:styleId="Indeks1">
    <w:name w:val="index 1"/>
    <w:basedOn w:val="Normal"/>
    <w:next w:val="Normal"/>
    <w:autoRedefine/>
    <w:uiPriority w:val="99"/>
    <w:semiHidden/>
    <w:rsid w:val="00AA74EE"/>
    <w:pPr>
      <w:spacing w:before="0"/>
      <w:ind w:left="220" w:hanging="220"/>
    </w:pPr>
  </w:style>
  <w:style w:type="paragraph" w:styleId="Indeks2">
    <w:name w:val="index 2"/>
    <w:basedOn w:val="Normal"/>
    <w:next w:val="Normal"/>
    <w:autoRedefine/>
    <w:uiPriority w:val="99"/>
    <w:semiHidden/>
    <w:rsid w:val="00AA74EE"/>
    <w:pPr>
      <w:spacing w:before="0"/>
      <w:ind w:left="440" w:hanging="220"/>
    </w:pPr>
  </w:style>
  <w:style w:type="paragraph" w:styleId="Indeks3">
    <w:name w:val="index 3"/>
    <w:basedOn w:val="Normal"/>
    <w:next w:val="Normal"/>
    <w:autoRedefine/>
    <w:uiPriority w:val="99"/>
    <w:semiHidden/>
    <w:rsid w:val="00AA74EE"/>
    <w:pPr>
      <w:spacing w:before="0"/>
      <w:ind w:left="660" w:hanging="220"/>
    </w:pPr>
  </w:style>
  <w:style w:type="paragraph" w:styleId="Indeks4">
    <w:name w:val="index 4"/>
    <w:basedOn w:val="Normal"/>
    <w:next w:val="Normal"/>
    <w:autoRedefine/>
    <w:uiPriority w:val="99"/>
    <w:semiHidden/>
    <w:rsid w:val="00AA74EE"/>
    <w:pPr>
      <w:spacing w:before="0"/>
      <w:ind w:left="880" w:hanging="220"/>
    </w:pPr>
  </w:style>
  <w:style w:type="paragraph" w:styleId="Indeks5">
    <w:name w:val="index 5"/>
    <w:basedOn w:val="Normal"/>
    <w:next w:val="Normal"/>
    <w:autoRedefine/>
    <w:uiPriority w:val="99"/>
    <w:semiHidden/>
    <w:rsid w:val="00AA74EE"/>
    <w:pPr>
      <w:spacing w:before="0"/>
      <w:ind w:left="1100" w:hanging="220"/>
    </w:pPr>
  </w:style>
  <w:style w:type="paragraph" w:styleId="Indeks6">
    <w:name w:val="index 6"/>
    <w:basedOn w:val="Normal"/>
    <w:next w:val="Normal"/>
    <w:autoRedefine/>
    <w:uiPriority w:val="99"/>
    <w:semiHidden/>
    <w:rsid w:val="00AA74EE"/>
    <w:pPr>
      <w:spacing w:before="0"/>
      <w:ind w:left="1320" w:hanging="220"/>
    </w:pPr>
  </w:style>
  <w:style w:type="paragraph" w:styleId="Indeks7">
    <w:name w:val="index 7"/>
    <w:basedOn w:val="Normal"/>
    <w:next w:val="Normal"/>
    <w:autoRedefine/>
    <w:uiPriority w:val="99"/>
    <w:semiHidden/>
    <w:rsid w:val="00AA74EE"/>
    <w:pPr>
      <w:spacing w:before="0"/>
      <w:ind w:left="1540" w:hanging="220"/>
    </w:pPr>
  </w:style>
  <w:style w:type="paragraph" w:styleId="Indeks8">
    <w:name w:val="index 8"/>
    <w:basedOn w:val="Normal"/>
    <w:next w:val="Normal"/>
    <w:autoRedefine/>
    <w:uiPriority w:val="99"/>
    <w:semiHidden/>
    <w:rsid w:val="00AA74EE"/>
    <w:pPr>
      <w:spacing w:before="0"/>
      <w:ind w:left="1760" w:hanging="220"/>
    </w:pPr>
  </w:style>
  <w:style w:type="paragraph" w:styleId="Indeks9">
    <w:name w:val="index 9"/>
    <w:basedOn w:val="Normal"/>
    <w:next w:val="Normal"/>
    <w:autoRedefine/>
    <w:uiPriority w:val="99"/>
    <w:semiHidden/>
    <w:rsid w:val="00AA74EE"/>
    <w:pPr>
      <w:spacing w:before="0"/>
      <w:ind w:left="1980" w:hanging="220"/>
    </w:pPr>
  </w:style>
  <w:style w:type="paragraph" w:styleId="Ingenmellomrom">
    <w:name w:val="No Spacing"/>
    <w:uiPriority w:val="1"/>
    <w:semiHidden/>
    <w:qFormat/>
    <w:rsid w:val="00AA74EE"/>
    <w:pPr>
      <w:spacing w:after="0" w:line="240" w:lineRule="auto"/>
    </w:pPr>
  </w:style>
  <w:style w:type="paragraph" w:styleId="INNH1">
    <w:name w:val="toc 1"/>
    <w:basedOn w:val="Normal"/>
    <w:next w:val="Normal"/>
    <w:autoRedefine/>
    <w:uiPriority w:val="39"/>
    <w:rsid w:val="00AA74EE"/>
    <w:pPr>
      <w:spacing w:after="100"/>
    </w:pPr>
  </w:style>
  <w:style w:type="paragraph" w:styleId="INNH2">
    <w:name w:val="toc 2"/>
    <w:basedOn w:val="Normal"/>
    <w:next w:val="Normal"/>
    <w:autoRedefine/>
    <w:uiPriority w:val="39"/>
    <w:rsid w:val="00AA74EE"/>
    <w:pPr>
      <w:spacing w:after="100"/>
      <w:ind w:left="220"/>
    </w:pPr>
  </w:style>
  <w:style w:type="paragraph" w:styleId="INNH3">
    <w:name w:val="toc 3"/>
    <w:basedOn w:val="Normal"/>
    <w:next w:val="Normal"/>
    <w:autoRedefine/>
    <w:uiPriority w:val="39"/>
    <w:rsid w:val="00AA74EE"/>
    <w:pPr>
      <w:spacing w:after="100"/>
      <w:ind w:left="440"/>
    </w:pPr>
  </w:style>
  <w:style w:type="paragraph" w:styleId="INNH4">
    <w:name w:val="toc 4"/>
    <w:basedOn w:val="Normal"/>
    <w:next w:val="Normal"/>
    <w:autoRedefine/>
    <w:uiPriority w:val="39"/>
    <w:semiHidden/>
    <w:rsid w:val="00AA74EE"/>
    <w:pPr>
      <w:spacing w:after="100"/>
      <w:ind w:left="660"/>
    </w:pPr>
  </w:style>
  <w:style w:type="paragraph" w:styleId="INNH5">
    <w:name w:val="toc 5"/>
    <w:basedOn w:val="Normal"/>
    <w:next w:val="Normal"/>
    <w:autoRedefine/>
    <w:uiPriority w:val="39"/>
    <w:semiHidden/>
    <w:rsid w:val="00AA74EE"/>
    <w:pPr>
      <w:spacing w:after="100"/>
      <w:ind w:left="880"/>
    </w:pPr>
  </w:style>
  <w:style w:type="paragraph" w:styleId="INNH6">
    <w:name w:val="toc 6"/>
    <w:basedOn w:val="Normal"/>
    <w:next w:val="Normal"/>
    <w:autoRedefine/>
    <w:uiPriority w:val="39"/>
    <w:semiHidden/>
    <w:rsid w:val="00AA74EE"/>
    <w:pPr>
      <w:spacing w:after="100"/>
      <w:ind w:left="1100"/>
    </w:pPr>
  </w:style>
  <w:style w:type="paragraph" w:styleId="INNH7">
    <w:name w:val="toc 7"/>
    <w:basedOn w:val="Normal"/>
    <w:next w:val="Normal"/>
    <w:autoRedefine/>
    <w:uiPriority w:val="39"/>
    <w:semiHidden/>
    <w:rsid w:val="00AA74EE"/>
    <w:pPr>
      <w:spacing w:after="100"/>
      <w:ind w:left="1320"/>
    </w:pPr>
  </w:style>
  <w:style w:type="paragraph" w:styleId="INNH8">
    <w:name w:val="toc 8"/>
    <w:basedOn w:val="Normal"/>
    <w:next w:val="Normal"/>
    <w:autoRedefine/>
    <w:uiPriority w:val="39"/>
    <w:semiHidden/>
    <w:rsid w:val="00AA74EE"/>
    <w:pPr>
      <w:spacing w:after="100"/>
      <w:ind w:left="1540"/>
    </w:pPr>
  </w:style>
  <w:style w:type="paragraph" w:styleId="INNH9">
    <w:name w:val="toc 9"/>
    <w:basedOn w:val="Normal"/>
    <w:next w:val="Normal"/>
    <w:autoRedefine/>
    <w:uiPriority w:val="39"/>
    <w:semiHidden/>
    <w:rsid w:val="00AA74EE"/>
    <w:pPr>
      <w:spacing w:after="100"/>
      <w:ind w:left="1760"/>
    </w:pPr>
  </w:style>
  <w:style w:type="paragraph" w:styleId="Innledendehilsen">
    <w:name w:val="Salutation"/>
    <w:basedOn w:val="Normal"/>
    <w:next w:val="Normal"/>
    <w:link w:val="InnledendehilsenTegn"/>
    <w:uiPriority w:val="99"/>
    <w:semiHidden/>
    <w:rsid w:val="00AA74EE"/>
  </w:style>
  <w:style w:type="character" w:customStyle="1" w:styleId="InnledendehilsenTegn">
    <w:name w:val="Innledende hilsen Tegn"/>
    <w:basedOn w:val="Standardskriftforavsnitt"/>
    <w:link w:val="Innledendehilsen"/>
    <w:uiPriority w:val="99"/>
    <w:semiHidden/>
    <w:rsid w:val="00AA74EE"/>
  </w:style>
  <w:style w:type="paragraph" w:styleId="Kildeliste">
    <w:name w:val="table of authorities"/>
    <w:basedOn w:val="Normal"/>
    <w:next w:val="Normal"/>
    <w:uiPriority w:val="99"/>
    <w:semiHidden/>
    <w:rsid w:val="00AA74EE"/>
    <w:pPr>
      <w:ind w:left="220" w:hanging="220"/>
    </w:pPr>
  </w:style>
  <w:style w:type="paragraph" w:styleId="Kildelisteoverskrift">
    <w:name w:val="toa heading"/>
    <w:basedOn w:val="Normal"/>
    <w:next w:val="Normal"/>
    <w:uiPriority w:val="99"/>
    <w:semiHidden/>
    <w:rsid w:val="00AA74EE"/>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rsid w:val="00AA74EE"/>
    <w:rPr>
      <w:sz w:val="20"/>
      <w:szCs w:val="20"/>
    </w:rPr>
  </w:style>
  <w:style w:type="character" w:customStyle="1" w:styleId="MerknadstekstTegn">
    <w:name w:val="Merknadstekst Tegn"/>
    <w:basedOn w:val="Standardskriftforavsnitt"/>
    <w:link w:val="Merknadstekst"/>
    <w:uiPriority w:val="99"/>
    <w:semiHidden/>
    <w:rsid w:val="00AA74EE"/>
    <w:rPr>
      <w:sz w:val="20"/>
      <w:szCs w:val="20"/>
    </w:rPr>
  </w:style>
  <w:style w:type="paragraph" w:styleId="Kommentaremne">
    <w:name w:val="annotation subject"/>
    <w:basedOn w:val="Merknadstekst"/>
    <w:next w:val="Merknadstekst"/>
    <w:link w:val="KommentaremneTegn"/>
    <w:uiPriority w:val="99"/>
    <w:semiHidden/>
    <w:rsid w:val="00AA74EE"/>
    <w:rPr>
      <w:b/>
      <w:bCs/>
    </w:rPr>
  </w:style>
  <w:style w:type="character" w:customStyle="1" w:styleId="KommentaremneTegn">
    <w:name w:val="Kommentaremne Tegn"/>
    <w:basedOn w:val="MerknadstekstTegn"/>
    <w:link w:val="Kommentaremne"/>
    <w:uiPriority w:val="99"/>
    <w:semiHidden/>
    <w:rsid w:val="00AA74EE"/>
    <w:rPr>
      <w:b/>
      <w:bCs/>
      <w:sz w:val="20"/>
      <w:szCs w:val="20"/>
    </w:rPr>
  </w:style>
  <w:style w:type="paragraph" w:styleId="Konvoluttadresse">
    <w:name w:val="envelope address"/>
    <w:basedOn w:val="Normal"/>
    <w:uiPriority w:val="99"/>
    <w:semiHidden/>
    <w:rsid w:val="00AA74EE"/>
    <w:pPr>
      <w:framePr w:w="7920" w:h="1980" w:hRule="exact" w:hSpace="141" w:wrap="auto" w:hAnchor="page" w:xAlign="center" w:yAlign="bottom"/>
      <w:spacing w:before="0"/>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AA74EE"/>
  </w:style>
  <w:style w:type="paragraph" w:styleId="Liste">
    <w:name w:val="List"/>
    <w:basedOn w:val="Normal"/>
    <w:uiPriority w:val="99"/>
    <w:semiHidden/>
    <w:rsid w:val="00AA74EE"/>
    <w:pPr>
      <w:ind w:left="283" w:hanging="283"/>
      <w:contextualSpacing/>
    </w:pPr>
  </w:style>
  <w:style w:type="paragraph" w:styleId="Liste-forts">
    <w:name w:val="List Continue"/>
    <w:basedOn w:val="Normal"/>
    <w:uiPriority w:val="99"/>
    <w:semiHidden/>
    <w:rsid w:val="00AA74EE"/>
    <w:pPr>
      <w:ind w:left="283"/>
      <w:contextualSpacing/>
    </w:pPr>
  </w:style>
  <w:style w:type="paragraph" w:styleId="Liste-forts2">
    <w:name w:val="List Continue 2"/>
    <w:basedOn w:val="Normal"/>
    <w:uiPriority w:val="99"/>
    <w:semiHidden/>
    <w:rsid w:val="00AA74EE"/>
    <w:pPr>
      <w:ind w:left="566"/>
      <w:contextualSpacing/>
    </w:pPr>
  </w:style>
  <w:style w:type="paragraph" w:styleId="Liste-forts3">
    <w:name w:val="List Continue 3"/>
    <w:basedOn w:val="Normal"/>
    <w:uiPriority w:val="99"/>
    <w:semiHidden/>
    <w:rsid w:val="00AA74EE"/>
    <w:pPr>
      <w:ind w:left="849"/>
      <w:contextualSpacing/>
    </w:pPr>
  </w:style>
  <w:style w:type="paragraph" w:styleId="Liste-forts4">
    <w:name w:val="List Continue 4"/>
    <w:basedOn w:val="Normal"/>
    <w:uiPriority w:val="99"/>
    <w:semiHidden/>
    <w:rsid w:val="00AA74EE"/>
    <w:pPr>
      <w:ind w:left="1132"/>
      <w:contextualSpacing/>
    </w:pPr>
  </w:style>
  <w:style w:type="paragraph" w:styleId="Liste-forts5">
    <w:name w:val="List Continue 5"/>
    <w:basedOn w:val="Normal"/>
    <w:uiPriority w:val="99"/>
    <w:semiHidden/>
    <w:rsid w:val="00AA74EE"/>
    <w:pPr>
      <w:ind w:left="1415"/>
      <w:contextualSpacing/>
    </w:pPr>
  </w:style>
  <w:style w:type="paragraph" w:styleId="Liste2">
    <w:name w:val="List 2"/>
    <w:basedOn w:val="Normal"/>
    <w:uiPriority w:val="99"/>
    <w:semiHidden/>
    <w:rsid w:val="00AA74EE"/>
    <w:pPr>
      <w:ind w:left="566" w:hanging="283"/>
      <w:contextualSpacing/>
    </w:pPr>
  </w:style>
  <w:style w:type="paragraph" w:styleId="Liste3">
    <w:name w:val="List 3"/>
    <w:basedOn w:val="Normal"/>
    <w:uiPriority w:val="99"/>
    <w:semiHidden/>
    <w:rsid w:val="00AA74EE"/>
    <w:pPr>
      <w:ind w:left="849" w:hanging="283"/>
      <w:contextualSpacing/>
    </w:pPr>
  </w:style>
  <w:style w:type="paragraph" w:styleId="Liste4">
    <w:name w:val="List 4"/>
    <w:basedOn w:val="Normal"/>
    <w:uiPriority w:val="99"/>
    <w:semiHidden/>
    <w:rsid w:val="00AA74EE"/>
    <w:pPr>
      <w:ind w:left="1132" w:hanging="283"/>
      <w:contextualSpacing/>
    </w:pPr>
  </w:style>
  <w:style w:type="paragraph" w:styleId="Liste5">
    <w:name w:val="List 5"/>
    <w:basedOn w:val="Normal"/>
    <w:uiPriority w:val="99"/>
    <w:semiHidden/>
    <w:rsid w:val="00AA74EE"/>
    <w:pPr>
      <w:ind w:left="1415" w:hanging="283"/>
      <w:contextualSpacing/>
    </w:pPr>
  </w:style>
  <w:style w:type="paragraph" w:styleId="Listeavsnitt">
    <w:name w:val="List Paragraph"/>
    <w:aliases w:val="EG Bullet 1"/>
    <w:basedOn w:val="Normal"/>
    <w:link w:val="ListeavsnittTegn"/>
    <w:uiPriority w:val="34"/>
    <w:qFormat/>
    <w:rsid w:val="00AA74EE"/>
    <w:pPr>
      <w:ind w:left="720"/>
      <w:contextualSpacing/>
    </w:pPr>
  </w:style>
  <w:style w:type="table" w:styleId="Listetabell1lys">
    <w:name w:val="List Table 1 Light"/>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77D6B1" w:themeColor="accent1" w:themeTint="99"/>
        </w:tcBorders>
      </w:tcPr>
    </w:tblStylePr>
    <w:tblStylePr w:type="lastRow">
      <w:rPr>
        <w:b/>
        <w:bCs/>
      </w:rPr>
      <w:tblPr/>
      <w:tcPr>
        <w:tcBorders>
          <w:top w:val="sing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1lysuthevingsfarge2">
    <w:name w:val="List Table 1 Light Accent 2"/>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FFE6A9" w:themeColor="accent2" w:themeTint="99"/>
        </w:tcBorders>
      </w:tcPr>
    </w:tblStylePr>
    <w:tblStylePr w:type="lastRow">
      <w:rPr>
        <w:b/>
        <w:bCs/>
      </w:rPr>
      <w:tblPr/>
      <w:tcPr>
        <w:tcBorders>
          <w:top w:val="sing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1lysuthevingsfarge3">
    <w:name w:val="List Table 1 Light Accent 3"/>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B86CB8" w:themeColor="accent3" w:themeTint="99"/>
        </w:tcBorders>
      </w:tcPr>
    </w:tblStylePr>
    <w:tblStylePr w:type="lastRow">
      <w:rPr>
        <w:b/>
        <w:bCs/>
      </w:rPr>
      <w:tblPr/>
      <w:tcPr>
        <w:tcBorders>
          <w:top w:val="sing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1lysuthevingsfarge4">
    <w:name w:val="List Table 1 Light Accent 4"/>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9FDCE1" w:themeColor="accent4" w:themeTint="99"/>
        </w:tcBorders>
      </w:tcPr>
    </w:tblStylePr>
    <w:tblStylePr w:type="lastRow">
      <w:rPr>
        <w:b/>
        <w:bCs/>
      </w:rPr>
      <w:tblPr/>
      <w:tcPr>
        <w:tcBorders>
          <w:top w:val="sing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1lysuthevingsfarge5">
    <w:name w:val="List Table 1 Light Accent 5"/>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accent5" w:themeTint="99"/>
        </w:tcBorders>
      </w:tcPr>
    </w:tblStylePr>
    <w:tblStylePr w:type="lastRow">
      <w:rPr>
        <w:b/>
        <w:bCs/>
      </w:rPr>
      <w:tblPr/>
      <w:tcPr>
        <w:tcBorders>
          <w:top w:val="sing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1lysuthevingsfarge6">
    <w:name w:val="List Table 1 Light Accent 6"/>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F9BA90" w:themeColor="accent6" w:themeTint="99"/>
        </w:tcBorders>
      </w:tcPr>
    </w:tblStylePr>
    <w:tblStylePr w:type="lastRow">
      <w:rPr>
        <w:b/>
        <w:bCs/>
      </w:rPr>
      <w:tblPr/>
      <w:tcPr>
        <w:tcBorders>
          <w:top w:val="sing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2">
    <w:name w:val="List Table 2"/>
    <w:basedOn w:val="Vanligtabell"/>
    <w:uiPriority w:val="47"/>
    <w:rsid w:val="00AA74E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locked/>
    <w:rsid w:val="00AA74EE"/>
    <w:pPr>
      <w:spacing w:after="0" w:line="240" w:lineRule="auto"/>
    </w:pPr>
    <w:tblPr>
      <w:tblStyleRowBandSize w:val="1"/>
      <w:tblStyleColBandSize w:val="1"/>
      <w:tblBorders>
        <w:top w:val="single" w:sz="4" w:space="0" w:color="77D6B1" w:themeColor="accent1" w:themeTint="99"/>
        <w:bottom w:val="single" w:sz="4" w:space="0" w:color="77D6B1" w:themeColor="accent1" w:themeTint="99"/>
        <w:insideH w:val="single" w:sz="4" w:space="0" w:color="77D6B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2uthevingsfarge2">
    <w:name w:val="List Table 2 Accent 2"/>
    <w:basedOn w:val="Vanligtabell"/>
    <w:uiPriority w:val="47"/>
    <w:rsid w:val="00AA74EE"/>
    <w:pPr>
      <w:spacing w:after="0" w:line="240" w:lineRule="auto"/>
    </w:pPr>
    <w:tblPr>
      <w:tblStyleRowBandSize w:val="1"/>
      <w:tblStyleColBandSize w:val="1"/>
      <w:tblBorders>
        <w:top w:val="single" w:sz="4" w:space="0" w:color="FFE6A9" w:themeColor="accent2" w:themeTint="99"/>
        <w:bottom w:val="single" w:sz="4" w:space="0" w:color="FFE6A9" w:themeColor="accent2" w:themeTint="99"/>
        <w:insideH w:val="single" w:sz="4" w:space="0" w:color="FFE6A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2uthevingsfarge3">
    <w:name w:val="List Table 2 Accent 3"/>
    <w:basedOn w:val="Vanligtabell"/>
    <w:uiPriority w:val="47"/>
    <w:rsid w:val="00AA74EE"/>
    <w:pPr>
      <w:spacing w:after="0" w:line="240" w:lineRule="auto"/>
    </w:pPr>
    <w:tblPr>
      <w:tblStyleRowBandSize w:val="1"/>
      <w:tblStyleColBandSize w:val="1"/>
      <w:tblBorders>
        <w:top w:val="single" w:sz="4" w:space="0" w:color="B86CB8" w:themeColor="accent3" w:themeTint="99"/>
        <w:bottom w:val="single" w:sz="4" w:space="0" w:color="B86CB8" w:themeColor="accent3" w:themeTint="99"/>
        <w:insideH w:val="single" w:sz="4" w:space="0" w:color="B86CB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2uthevingsfarge4">
    <w:name w:val="List Table 2 Accent 4"/>
    <w:basedOn w:val="Vanligtabell"/>
    <w:uiPriority w:val="47"/>
    <w:rsid w:val="00AA74EE"/>
    <w:pPr>
      <w:spacing w:after="0" w:line="240" w:lineRule="auto"/>
    </w:pPr>
    <w:tblPr>
      <w:tblStyleRowBandSize w:val="1"/>
      <w:tblStyleColBandSize w:val="1"/>
      <w:tblBorders>
        <w:top w:val="single" w:sz="4" w:space="0" w:color="9FDCE1" w:themeColor="accent4" w:themeTint="99"/>
        <w:bottom w:val="single" w:sz="4" w:space="0" w:color="9FDCE1" w:themeColor="accent4" w:themeTint="99"/>
        <w:insideH w:val="single" w:sz="4" w:space="0" w:color="9FDCE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2uthevingsfarge5">
    <w:name w:val="List Table 2 Accent 5"/>
    <w:basedOn w:val="Vanligtabell"/>
    <w:uiPriority w:val="47"/>
    <w:rsid w:val="00AA74EE"/>
    <w:pPr>
      <w:spacing w:after="0" w:line="240" w:lineRule="auto"/>
    </w:pPr>
    <w:tblPr>
      <w:tblStyleRowBandSize w:val="1"/>
      <w:tblStyleColBandSize w:val="1"/>
      <w:tblBorders>
        <w:top w:val="single" w:sz="4" w:space="0" w:color="666666" w:themeColor="accent5" w:themeTint="99"/>
        <w:bottom w:val="single" w:sz="4" w:space="0" w:color="666666" w:themeColor="accent5" w:themeTint="99"/>
        <w:insideH w:val="single" w:sz="4" w:space="0" w:color="6666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2uthevingsfarge6">
    <w:name w:val="List Table 2 Accent 6"/>
    <w:basedOn w:val="Vanligtabell"/>
    <w:uiPriority w:val="47"/>
    <w:locked/>
    <w:rsid w:val="00AA74EE"/>
    <w:pPr>
      <w:spacing w:after="0" w:line="240" w:lineRule="auto"/>
    </w:pPr>
    <w:tblPr>
      <w:tblStyleRowBandSize w:val="1"/>
      <w:tblStyleColBandSize w:val="1"/>
      <w:tblBorders>
        <w:top w:val="single" w:sz="4" w:space="0" w:color="F9BA90" w:themeColor="accent6" w:themeTint="99"/>
        <w:bottom w:val="single" w:sz="4" w:space="0" w:color="F9BA90" w:themeColor="accent6" w:themeTint="99"/>
        <w:insideH w:val="single" w:sz="4" w:space="0" w:color="F9BA9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3">
    <w:name w:val="List Table 3"/>
    <w:basedOn w:val="Vanligtabell"/>
    <w:uiPriority w:val="48"/>
    <w:rsid w:val="00AA74E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locked/>
    <w:rsid w:val="00AA74EE"/>
    <w:pPr>
      <w:spacing w:after="0" w:line="240" w:lineRule="auto"/>
    </w:pPr>
    <w:tblPr>
      <w:tblStyleRowBandSize w:val="1"/>
      <w:tblStyleColBandSize w:val="1"/>
      <w:tblBorders>
        <w:top w:val="single" w:sz="4" w:space="0" w:color="32A77A" w:themeColor="accent1"/>
        <w:left w:val="single" w:sz="4" w:space="0" w:color="32A77A" w:themeColor="accent1"/>
        <w:bottom w:val="single" w:sz="4" w:space="0" w:color="32A77A" w:themeColor="accent1"/>
        <w:right w:val="single" w:sz="4" w:space="0" w:color="32A77A" w:themeColor="accent1"/>
      </w:tblBorders>
    </w:tblPr>
    <w:tblStylePr w:type="firstRow">
      <w:rPr>
        <w:b/>
        <w:bCs/>
        <w:color w:val="FFFFFF" w:themeColor="background1"/>
      </w:rPr>
      <w:tblPr/>
      <w:tcPr>
        <w:shd w:val="clear" w:color="auto" w:fill="32A77A" w:themeFill="accent1"/>
      </w:tcPr>
    </w:tblStylePr>
    <w:tblStylePr w:type="lastRow">
      <w:rPr>
        <w:b/>
        <w:bCs/>
      </w:rPr>
      <w:tblPr/>
      <w:tcPr>
        <w:tcBorders>
          <w:top w:val="double" w:sz="4" w:space="0" w:color="32A77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2A77A" w:themeColor="accent1"/>
          <w:right w:val="single" w:sz="4" w:space="0" w:color="32A77A" w:themeColor="accent1"/>
        </w:tcBorders>
      </w:tcPr>
    </w:tblStylePr>
    <w:tblStylePr w:type="band1Horz">
      <w:tblPr/>
      <w:tcPr>
        <w:tcBorders>
          <w:top w:val="single" w:sz="4" w:space="0" w:color="32A77A" w:themeColor="accent1"/>
          <w:bottom w:val="single" w:sz="4" w:space="0" w:color="32A77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2A77A" w:themeColor="accent1"/>
          <w:left w:val="nil"/>
        </w:tcBorders>
      </w:tcPr>
    </w:tblStylePr>
    <w:tblStylePr w:type="swCell">
      <w:tblPr/>
      <w:tcPr>
        <w:tcBorders>
          <w:top w:val="double" w:sz="4" w:space="0" w:color="32A77A" w:themeColor="accent1"/>
          <w:right w:val="nil"/>
        </w:tcBorders>
      </w:tcPr>
    </w:tblStylePr>
  </w:style>
  <w:style w:type="table" w:styleId="Listetabell3uthevingsfarge2">
    <w:name w:val="List Table 3 Accent 2"/>
    <w:basedOn w:val="Vanligtabell"/>
    <w:uiPriority w:val="48"/>
    <w:rsid w:val="00AA74EE"/>
    <w:pPr>
      <w:spacing w:after="0" w:line="240" w:lineRule="auto"/>
    </w:pPr>
    <w:tblPr>
      <w:tblStyleRowBandSize w:val="1"/>
      <w:tblStyleColBandSize w:val="1"/>
      <w:tblBorders>
        <w:top w:val="single" w:sz="4" w:space="0" w:color="FFD770" w:themeColor="accent2"/>
        <w:left w:val="single" w:sz="4" w:space="0" w:color="FFD770" w:themeColor="accent2"/>
        <w:bottom w:val="single" w:sz="4" w:space="0" w:color="FFD770" w:themeColor="accent2"/>
        <w:right w:val="single" w:sz="4" w:space="0" w:color="FFD770" w:themeColor="accent2"/>
      </w:tblBorders>
    </w:tblPr>
    <w:tblStylePr w:type="firstRow">
      <w:rPr>
        <w:b/>
        <w:bCs/>
        <w:color w:val="FFFFFF" w:themeColor="background1"/>
      </w:rPr>
      <w:tblPr/>
      <w:tcPr>
        <w:shd w:val="clear" w:color="auto" w:fill="FFD770" w:themeFill="accent2"/>
      </w:tcPr>
    </w:tblStylePr>
    <w:tblStylePr w:type="lastRow">
      <w:rPr>
        <w:b/>
        <w:bCs/>
      </w:rPr>
      <w:tblPr/>
      <w:tcPr>
        <w:tcBorders>
          <w:top w:val="double" w:sz="4" w:space="0" w:color="FFD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D770" w:themeColor="accent2"/>
          <w:right w:val="single" w:sz="4" w:space="0" w:color="FFD770" w:themeColor="accent2"/>
        </w:tcBorders>
      </w:tcPr>
    </w:tblStylePr>
    <w:tblStylePr w:type="band1Horz">
      <w:tblPr/>
      <w:tcPr>
        <w:tcBorders>
          <w:top w:val="single" w:sz="4" w:space="0" w:color="FFD770" w:themeColor="accent2"/>
          <w:bottom w:val="single" w:sz="4" w:space="0" w:color="FFD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D770" w:themeColor="accent2"/>
          <w:left w:val="nil"/>
        </w:tcBorders>
      </w:tcPr>
    </w:tblStylePr>
    <w:tblStylePr w:type="swCell">
      <w:tblPr/>
      <w:tcPr>
        <w:tcBorders>
          <w:top w:val="double" w:sz="4" w:space="0" w:color="FFD770" w:themeColor="accent2"/>
          <w:right w:val="nil"/>
        </w:tcBorders>
      </w:tcPr>
    </w:tblStylePr>
  </w:style>
  <w:style w:type="table" w:styleId="Listetabell3uthevingsfarge3">
    <w:name w:val="List Table 3 Accent 3"/>
    <w:basedOn w:val="Vanligtabell"/>
    <w:uiPriority w:val="48"/>
    <w:rsid w:val="00AA74EE"/>
    <w:pPr>
      <w:spacing w:after="0" w:line="240" w:lineRule="auto"/>
    </w:pPr>
    <w:tblPr>
      <w:tblStyleRowBandSize w:val="1"/>
      <w:tblStyleColBandSize w:val="1"/>
      <w:tblBorders>
        <w:top w:val="single" w:sz="4" w:space="0" w:color="643064" w:themeColor="accent3"/>
        <w:left w:val="single" w:sz="4" w:space="0" w:color="643064" w:themeColor="accent3"/>
        <w:bottom w:val="single" w:sz="4" w:space="0" w:color="643064" w:themeColor="accent3"/>
        <w:right w:val="single" w:sz="4" w:space="0" w:color="643064" w:themeColor="accent3"/>
      </w:tblBorders>
    </w:tblPr>
    <w:tblStylePr w:type="firstRow">
      <w:rPr>
        <w:b/>
        <w:bCs/>
        <w:color w:val="FFFFFF" w:themeColor="background1"/>
      </w:rPr>
      <w:tblPr/>
      <w:tcPr>
        <w:shd w:val="clear" w:color="auto" w:fill="643064" w:themeFill="accent3"/>
      </w:tcPr>
    </w:tblStylePr>
    <w:tblStylePr w:type="lastRow">
      <w:rPr>
        <w:b/>
        <w:bCs/>
      </w:rPr>
      <w:tblPr/>
      <w:tcPr>
        <w:tcBorders>
          <w:top w:val="double" w:sz="4" w:space="0" w:color="64306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3064" w:themeColor="accent3"/>
          <w:right w:val="single" w:sz="4" w:space="0" w:color="643064" w:themeColor="accent3"/>
        </w:tcBorders>
      </w:tcPr>
    </w:tblStylePr>
    <w:tblStylePr w:type="band1Horz">
      <w:tblPr/>
      <w:tcPr>
        <w:tcBorders>
          <w:top w:val="single" w:sz="4" w:space="0" w:color="643064" w:themeColor="accent3"/>
          <w:bottom w:val="single" w:sz="4" w:space="0" w:color="64306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3064" w:themeColor="accent3"/>
          <w:left w:val="nil"/>
        </w:tcBorders>
      </w:tcPr>
    </w:tblStylePr>
    <w:tblStylePr w:type="swCell">
      <w:tblPr/>
      <w:tcPr>
        <w:tcBorders>
          <w:top w:val="double" w:sz="4" w:space="0" w:color="643064" w:themeColor="accent3"/>
          <w:right w:val="nil"/>
        </w:tcBorders>
      </w:tcPr>
    </w:tblStylePr>
  </w:style>
  <w:style w:type="table" w:styleId="Listetabell3uthevingsfarge4">
    <w:name w:val="List Table 3 Accent 4"/>
    <w:basedOn w:val="Vanligtabell"/>
    <w:uiPriority w:val="48"/>
    <w:rsid w:val="00AA74EE"/>
    <w:pPr>
      <w:spacing w:after="0" w:line="240" w:lineRule="auto"/>
    </w:pPr>
    <w:tblPr>
      <w:tblStyleRowBandSize w:val="1"/>
      <w:tblStyleColBandSize w:val="1"/>
      <w:tblBorders>
        <w:top w:val="single" w:sz="4" w:space="0" w:color="60C6CD" w:themeColor="accent4"/>
        <w:left w:val="single" w:sz="4" w:space="0" w:color="60C6CD" w:themeColor="accent4"/>
        <w:bottom w:val="single" w:sz="4" w:space="0" w:color="60C6CD" w:themeColor="accent4"/>
        <w:right w:val="single" w:sz="4" w:space="0" w:color="60C6CD" w:themeColor="accent4"/>
      </w:tblBorders>
    </w:tblPr>
    <w:tblStylePr w:type="firstRow">
      <w:rPr>
        <w:b/>
        <w:bCs/>
        <w:color w:val="FFFFFF" w:themeColor="background1"/>
      </w:rPr>
      <w:tblPr/>
      <w:tcPr>
        <w:shd w:val="clear" w:color="auto" w:fill="60C6CD" w:themeFill="accent4"/>
      </w:tcPr>
    </w:tblStylePr>
    <w:tblStylePr w:type="lastRow">
      <w:rPr>
        <w:b/>
        <w:bCs/>
      </w:rPr>
      <w:tblPr/>
      <w:tcPr>
        <w:tcBorders>
          <w:top w:val="double" w:sz="4" w:space="0" w:color="60C6C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C6CD" w:themeColor="accent4"/>
          <w:right w:val="single" w:sz="4" w:space="0" w:color="60C6CD" w:themeColor="accent4"/>
        </w:tcBorders>
      </w:tcPr>
    </w:tblStylePr>
    <w:tblStylePr w:type="band1Horz">
      <w:tblPr/>
      <w:tcPr>
        <w:tcBorders>
          <w:top w:val="single" w:sz="4" w:space="0" w:color="60C6CD" w:themeColor="accent4"/>
          <w:bottom w:val="single" w:sz="4" w:space="0" w:color="60C6C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C6CD" w:themeColor="accent4"/>
          <w:left w:val="nil"/>
        </w:tcBorders>
      </w:tcPr>
    </w:tblStylePr>
    <w:tblStylePr w:type="swCell">
      <w:tblPr/>
      <w:tcPr>
        <w:tcBorders>
          <w:top w:val="double" w:sz="4" w:space="0" w:color="60C6CD" w:themeColor="accent4"/>
          <w:right w:val="nil"/>
        </w:tcBorders>
      </w:tcPr>
    </w:tblStylePr>
  </w:style>
  <w:style w:type="table" w:styleId="Listetabell3uthevingsfarge5">
    <w:name w:val="List Table 3 Accent 5"/>
    <w:basedOn w:val="Vanligtabell"/>
    <w:uiPriority w:val="48"/>
    <w:rsid w:val="00AA74EE"/>
    <w:pPr>
      <w:spacing w:after="0" w:line="240" w:lineRule="auto"/>
    </w:pPr>
    <w:tblPr>
      <w:tblStyleRowBandSize w:val="1"/>
      <w:tblStyleColBandSize w:val="1"/>
      <w:tblBorders>
        <w:top w:val="single" w:sz="4" w:space="0" w:color="000000" w:themeColor="accent5"/>
        <w:left w:val="single" w:sz="4" w:space="0" w:color="000000" w:themeColor="accent5"/>
        <w:bottom w:val="single" w:sz="4" w:space="0" w:color="000000" w:themeColor="accent5"/>
        <w:right w:val="single" w:sz="4" w:space="0" w:color="000000" w:themeColor="accent5"/>
      </w:tblBorders>
    </w:tblPr>
    <w:tblStylePr w:type="firstRow">
      <w:rPr>
        <w:b/>
        <w:bCs/>
        <w:color w:val="FFFFFF" w:themeColor="background1"/>
      </w:rPr>
      <w:tblPr/>
      <w:tcPr>
        <w:shd w:val="clear" w:color="auto" w:fill="000000" w:themeFill="accent5"/>
      </w:tcPr>
    </w:tblStylePr>
    <w:tblStylePr w:type="lastRow">
      <w:rPr>
        <w:b/>
        <w:bCs/>
      </w:rPr>
      <w:tblPr/>
      <w:tcPr>
        <w:tcBorders>
          <w:top w:val="double" w:sz="4" w:space="0" w:color="0000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5"/>
          <w:right w:val="single" w:sz="4" w:space="0" w:color="000000" w:themeColor="accent5"/>
        </w:tcBorders>
      </w:tcPr>
    </w:tblStylePr>
    <w:tblStylePr w:type="band1Horz">
      <w:tblPr/>
      <w:tcPr>
        <w:tcBorders>
          <w:top w:val="single" w:sz="4" w:space="0" w:color="000000" w:themeColor="accent5"/>
          <w:bottom w:val="single" w:sz="4" w:space="0" w:color="0000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5"/>
          <w:left w:val="nil"/>
        </w:tcBorders>
      </w:tcPr>
    </w:tblStylePr>
    <w:tblStylePr w:type="swCell">
      <w:tblPr/>
      <w:tcPr>
        <w:tcBorders>
          <w:top w:val="double" w:sz="4" w:space="0" w:color="000000" w:themeColor="accent5"/>
          <w:right w:val="nil"/>
        </w:tcBorders>
      </w:tcPr>
    </w:tblStylePr>
  </w:style>
  <w:style w:type="table" w:styleId="Listetabell3uthevingsfarge6">
    <w:name w:val="List Table 3 Accent 6"/>
    <w:basedOn w:val="Vanligtabell"/>
    <w:uiPriority w:val="48"/>
    <w:locked/>
    <w:rsid w:val="00AA74EE"/>
    <w:pPr>
      <w:spacing w:after="0" w:line="240" w:lineRule="auto"/>
    </w:pPr>
    <w:tblPr>
      <w:tblStyleRowBandSize w:val="1"/>
      <w:tblStyleColBandSize w:val="1"/>
      <w:tblBorders>
        <w:top w:val="single" w:sz="4" w:space="0" w:color="F58C46" w:themeColor="accent6"/>
        <w:left w:val="single" w:sz="4" w:space="0" w:color="F58C46" w:themeColor="accent6"/>
        <w:bottom w:val="single" w:sz="4" w:space="0" w:color="F58C46" w:themeColor="accent6"/>
        <w:right w:val="single" w:sz="4" w:space="0" w:color="F58C46" w:themeColor="accent6"/>
      </w:tblBorders>
    </w:tblPr>
    <w:tblStylePr w:type="firstRow">
      <w:rPr>
        <w:b/>
        <w:bCs/>
        <w:color w:val="FFFFFF" w:themeColor="background1"/>
      </w:rPr>
      <w:tblPr/>
      <w:tcPr>
        <w:shd w:val="clear" w:color="auto" w:fill="F58C46" w:themeFill="accent6"/>
      </w:tcPr>
    </w:tblStylePr>
    <w:tblStylePr w:type="lastRow">
      <w:rPr>
        <w:b/>
        <w:bCs/>
      </w:rPr>
      <w:tblPr/>
      <w:tcPr>
        <w:tcBorders>
          <w:top w:val="double" w:sz="4" w:space="0" w:color="F58C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58C46" w:themeColor="accent6"/>
          <w:right w:val="single" w:sz="4" w:space="0" w:color="F58C46" w:themeColor="accent6"/>
        </w:tcBorders>
      </w:tcPr>
    </w:tblStylePr>
    <w:tblStylePr w:type="band1Horz">
      <w:tblPr/>
      <w:tcPr>
        <w:tcBorders>
          <w:top w:val="single" w:sz="4" w:space="0" w:color="F58C46" w:themeColor="accent6"/>
          <w:bottom w:val="single" w:sz="4" w:space="0" w:color="F58C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58C46" w:themeColor="accent6"/>
          <w:left w:val="nil"/>
        </w:tcBorders>
      </w:tcPr>
    </w:tblStylePr>
    <w:tblStylePr w:type="swCell">
      <w:tblPr/>
      <w:tcPr>
        <w:tcBorders>
          <w:top w:val="double" w:sz="4" w:space="0" w:color="F58C46" w:themeColor="accent6"/>
          <w:right w:val="nil"/>
        </w:tcBorders>
      </w:tcPr>
    </w:tblStylePr>
  </w:style>
  <w:style w:type="table" w:styleId="Listetabell4">
    <w:name w:val="List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tcBorders>
        <w:shd w:val="clear" w:color="auto" w:fill="32A77A" w:themeFill="accent1"/>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4uthevingsfarge2">
    <w:name w:val="List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tcBorders>
        <w:shd w:val="clear" w:color="auto" w:fill="FFD770" w:themeFill="accent2"/>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4uthevingsfarge3">
    <w:name w:val="List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tcBorders>
        <w:shd w:val="clear" w:color="auto" w:fill="643064" w:themeFill="accent3"/>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4uthevingsfarge4">
    <w:name w:val="List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tcBorders>
        <w:shd w:val="clear" w:color="auto" w:fill="60C6CD" w:themeFill="accent4"/>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4uthevingsfarge5">
    <w:name w:val="List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tcBorders>
        <w:shd w:val="clear" w:color="auto" w:fill="000000" w:themeFill="accent5"/>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4uthevingsfarge6">
    <w:name w:val="List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tcBorders>
        <w:shd w:val="clear" w:color="auto" w:fill="F58C46" w:themeFill="accent6"/>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5mrk">
    <w:name w:val="List Table 5 Dark"/>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FD770" w:themeColor="accent2"/>
        <w:left w:val="single" w:sz="24" w:space="0" w:color="FFD770" w:themeColor="accent2"/>
        <w:bottom w:val="single" w:sz="24" w:space="0" w:color="FFD770" w:themeColor="accent2"/>
        <w:right w:val="single" w:sz="24" w:space="0" w:color="FFD770" w:themeColor="accent2"/>
      </w:tblBorders>
    </w:tblPr>
    <w:tcPr>
      <w:shd w:val="clear" w:color="auto" w:fill="FFD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43064" w:themeColor="accent3"/>
        <w:left w:val="single" w:sz="24" w:space="0" w:color="643064" w:themeColor="accent3"/>
        <w:bottom w:val="single" w:sz="24" w:space="0" w:color="643064" w:themeColor="accent3"/>
        <w:right w:val="single" w:sz="24" w:space="0" w:color="643064" w:themeColor="accent3"/>
      </w:tblBorders>
    </w:tblPr>
    <w:tcPr>
      <w:shd w:val="clear" w:color="auto" w:fill="64306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0C6CD" w:themeColor="accent4"/>
        <w:left w:val="single" w:sz="24" w:space="0" w:color="60C6CD" w:themeColor="accent4"/>
        <w:bottom w:val="single" w:sz="24" w:space="0" w:color="60C6CD" w:themeColor="accent4"/>
        <w:right w:val="single" w:sz="24" w:space="0" w:color="60C6CD" w:themeColor="accent4"/>
      </w:tblBorders>
    </w:tblPr>
    <w:tcPr>
      <w:shd w:val="clear" w:color="auto" w:fill="60C6C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accent5"/>
        <w:left w:val="single" w:sz="24" w:space="0" w:color="000000" w:themeColor="accent5"/>
        <w:bottom w:val="single" w:sz="24" w:space="0" w:color="000000" w:themeColor="accent5"/>
        <w:right w:val="single" w:sz="24" w:space="0" w:color="000000" w:themeColor="accent5"/>
      </w:tblBorders>
    </w:tblPr>
    <w:tcPr>
      <w:shd w:val="clear" w:color="auto" w:fill="0000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58C46" w:themeColor="accent6"/>
        <w:left w:val="single" w:sz="24" w:space="0" w:color="F58C46" w:themeColor="accent6"/>
        <w:bottom w:val="single" w:sz="24" w:space="0" w:color="F58C46" w:themeColor="accent6"/>
        <w:right w:val="single" w:sz="24" w:space="0" w:color="F58C46" w:themeColor="accent6"/>
      </w:tblBorders>
    </w:tblPr>
    <w:tcPr>
      <w:shd w:val="clear" w:color="auto" w:fill="F58C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32A77A" w:themeColor="accent1"/>
        <w:bottom w:val="single" w:sz="4" w:space="0" w:color="32A77A" w:themeColor="accent1"/>
      </w:tblBorders>
    </w:tblPr>
    <w:tblStylePr w:type="firstRow">
      <w:rPr>
        <w:b/>
        <w:bCs/>
      </w:rPr>
      <w:tblPr/>
      <w:tcPr>
        <w:tcBorders>
          <w:bottom w:val="single" w:sz="4" w:space="0" w:color="32A77A" w:themeColor="accent1"/>
        </w:tcBorders>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6fargerikuthevingsfarge2">
    <w:name w:val="List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D770" w:themeColor="accent2"/>
        <w:bottom w:val="single" w:sz="4" w:space="0" w:color="FFD770" w:themeColor="accent2"/>
      </w:tblBorders>
    </w:tblPr>
    <w:tblStylePr w:type="firstRow">
      <w:rPr>
        <w:b/>
        <w:bCs/>
      </w:rPr>
      <w:tblPr/>
      <w:tcPr>
        <w:tcBorders>
          <w:bottom w:val="single" w:sz="4" w:space="0" w:color="FFD770" w:themeColor="accent2"/>
        </w:tcBorders>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6fargerikuthevingsfarge3">
    <w:name w:val="List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643064" w:themeColor="accent3"/>
        <w:bottom w:val="single" w:sz="4" w:space="0" w:color="643064" w:themeColor="accent3"/>
      </w:tblBorders>
    </w:tblPr>
    <w:tblStylePr w:type="firstRow">
      <w:rPr>
        <w:b/>
        <w:bCs/>
      </w:rPr>
      <w:tblPr/>
      <w:tcPr>
        <w:tcBorders>
          <w:bottom w:val="single" w:sz="4" w:space="0" w:color="643064" w:themeColor="accent3"/>
        </w:tcBorders>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6fargerikuthevingsfarge4">
    <w:name w:val="List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60C6CD" w:themeColor="accent4"/>
        <w:bottom w:val="single" w:sz="4" w:space="0" w:color="60C6CD" w:themeColor="accent4"/>
      </w:tblBorders>
    </w:tblPr>
    <w:tblStylePr w:type="firstRow">
      <w:rPr>
        <w:b/>
        <w:bCs/>
      </w:rPr>
      <w:tblPr/>
      <w:tcPr>
        <w:tcBorders>
          <w:bottom w:val="single" w:sz="4" w:space="0" w:color="60C6CD" w:themeColor="accent4"/>
        </w:tcBorders>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6fargerikuthevingsfarge5">
    <w:name w:val="List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000000" w:themeColor="accent5"/>
        <w:bottom w:val="single" w:sz="4" w:space="0" w:color="000000" w:themeColor="accent5"/>
      </w:tblBorders>
    </w:tblPr>
    <w:tblStylePr w:type="firstRow">
      <w:rPr>
        <w:b/>
        <w:bCs/>
      </w:rPr>
      <w:tblPr/>
      <w:tcPr>
        <w:tcBorders>
          <w:bottom w:val="single" w:sz="4" w:space="0" w:color="000000" w:themeColor="accent5"/>
        </w:tcBorders>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6fargerikuthevingsfarge6">
    <w:name w:val="List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58C46" w:themeColor="accent6"/>
        <w:bottom w:val="single" w:sz="4" w:space="0" w:color="F58C46" w:themeColor="accent6"/>
      </w:tblBorders>
    </w:tblPr>
    <w:tblStylePr w:type="firstRow">
      <w:rPr>
        <w:b/>
        <w:bCs/>
      </w:rPr>
      <w:tblPr/>
      <w:tcPr>
        <w:tcBorders>
          <w:bottom w:val="single" w:sz="4" w:space="0" w:color="F58C46" w:themeColor="accent6"/>
        </w:tcBorders>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7fargerik">
    <w:name w:val="List Table 7 Colorful"/>
    <w:basedOn w:val="Vanligtabell"/>
    <w:uiPriority w:val="52"/>
    <w:rsid w:val="00AA74E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locked/>
    <w:rsid w:val="00AA74EE"/>
    <w:pPr>
      <w:spacing w:after="0" w:line="240" w:lineRule="auto"/>
    </w:pPr>
    <w:rPr>
      <w:color w:val="257C5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2A77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2A77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2A77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2A77A" w:themeColor="accent1"/>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AA74EE"/>
    <w:pPr>
      <w:spacing w:after="0" w:line="240" w:lineRule="auto"/>
    </w:pPr>
    <w:rPr>
      <w:color w:val="FFBC1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D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D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D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D770" w:themeColor="accent2"/>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AA74EE"/>
    <w:pPr>
      <w:spacing w:after="0" w:line="240" w:lineRule="auto"/>
    </w:pPr>
    <w:rPr>
      <w:color w:val="4A244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306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306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306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3064" w:themeColor="accent3"/>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AA74EE"/>
    <w:pPr>
      <w:spacing w:after="0" w:line="240" w:lineRule="auto"/>
    </w:pPr>
    <w:rPr>
      <w:color w:val="36A3A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C6C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C6C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C6C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C6CD" w:themeColor="accent4"/>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AA74EE"/>
    <w:pPr>
      <w:spacing w:after="0" w:line="240" w:lineRule="auto"/>
    </w:pPr>
    <w:rPr>
      <w:color w:val="0000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5"/>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locked/>
    <w:rsid w:val="00AA74EE"/>
    <w:pPr>
      <w:spacing w:after="0" w:line="240" w:lineRule="auto"/>
    </w:pPr>
    <w:rPr>
      <w:color w:val="DF600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58C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58C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58C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58C46" w:themeColor="accent6"/>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2">
    <w:name w:val="Light List Accent 2"/>
    <w:basedOn w:val="Vanligtabell"/>
    <w:uiPriority w:val="61"/>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pPr>
        <w:spacing w:before="0" w:after="0" w:line="240" w:lineRule="auto"/>
      </w:pPr>
      <w:rPr>
        <w:b/>
        <w:bCs/>
        <w:color w:val="FFFFFF" w:themeColor="background1"/>
      </w:rPr>
      <w:tblPr/>
      <w:tcPr>
        <w:shd w:val="clear" w:color="auto" w:fill="FFD770" w:themeFill="accent2"/>
      </w:tcPr>
    </w:tblStylePr>
    <w:tblStylePr w:type="lastRow">
      <w:pPr>
        <w:spacing w:before="0" w:after="0" w:line="240" w:lineRule="auto"/>
      </w:pPr>
      <w:rPr>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tcBorders>
      </w:tcPr>
    </w:tblStylePr>
    <w:tblStylePr w:type="firstCol">
      <w:rPr>
        <w:b/>
        <w:bCs/>
      </w:rPr>
    </w:tblStylePr>
    <w:tblStylePr w:type="lastCol">
      <w:rPr>
        <w:b/>
        <w:bCs/>
      </w:r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style>
  <w:style w:type="table" w:styleId="Lyslisteuthevingsfarge3">
    <w:name w:val="Light List Accent 3"/>
    <w:basedOn w:val="Vanligtabell"/>
    <w:uiPriority w:val="61"/>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pPr>
        <w:spacing w:before="0" w:after="0" w:line="240" w:lineRule="auto"/>
      </w:pPr>
      <w:rPr>
        <w:b/>
        <w:bCs/>
        <w:color w:val="FFFFFF" w:themeColor="background1"/>
      </w:rPr>
      <w:tblPr/>
      <w:tcPr>
        <w:shd w:val="clear" w:color="auto" w:fill="643064" w:themeFill="accent3"/>
      </w:tcPr>
    </w:tblStylePr>
    <w:tblStylePr w:type="lastRow">
      <w:pPr>
        <w:spacing w:before="0" w:after="0" w:line="240" w:lineRule="auto"/>
      </w:pPr>
      <w:rPr>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tcBorders>
      </w:tcPr>
    </w:tblStylePr>
    <w:tblStylePr w:type="firstCol">
      <w:rPr>
        <w:b/>
        <w:bCs/>
      </w:rPr>
    </w:tblStylePr>
    <w:tblStylePr w:type="lastCol">
      <w:rPr>
        <w:b/>
        <w:bCs/>
      </w:r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style>
  <w:style w:type="table" w:styleId="Lyslisteuthevingsfarge4">
    <w:name w:val="Light List Accent 4"/>
    <w:basedOn w:val="Vanligtabell"/>
    <w:uiPriority w:val="61"/>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pPr>
        <w:spacing w:before="0" w:after="0" w:line="240" w:lineRule="auto"/>
      </w:pPr>
      <w:rPr>
        <w:b/>
        <w:bCs/>
        <w:color w:val="FFFFFF" w:themeColor="background1"/>
      </w:rPr>
      <w:tblPr/>
      <w:tcPr>
        <w:shd w:val="clear" w:color="auto" w:fill="60C6CD" w:themeFill="accent4"/>
      </w:tcPr>
    </w:tblStylePr>
    <w:tblStylePr w:type="lastRow">
      <w:pPr>
        <w:spacing w:before="0" w:after="0" w:line="240" w:lineRule="auto"/>
      </w:pPr>
      <w:rPr>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tcBorders>
      </w:tcPr>
    </w:tblStylePr>
    <w:tblStylePr w:type="firstCol">
      <w:rPr>
        <w:b/>
        <w:bCs/>
      </w:rPr>
    </w:tblStylePr>
    <w:tblStylePr w:type="lastCol">
      <w:rPr>
        <w:b/>
        <w:bCs/>
      </w:r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style>
  <w:style w:type="table" w:styleId="Lyslisteuthevingsfarge5">
    <w:name w:val="Light List Accent 5"/>
    <w:basedOn w:val="Vanligtabell"/>
    <w:uiPriority w:val="61"/>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pPr>
        <w:spacing w:before="0" w:after="0" w:line="240" w:lineRule="auto"/>
      </w:pPr>
      <w:rPr>
        <w:b/>
        <w:bCs/>
        <w:color w:val="FFFFFF" w:themeColor="background1"/>
      </w:rPr>
      <w:tblPr/>
      <w:tcPr>
        <w:shd w:val="clear" w:color="auto" w:fill="000000" w:themeFill="accent5"/>
      </w:tcPr>
    </w:tblStylePr>
    <w:tblStylePr w:type="lastRow">
      <w:pPr>
        <w:spacing w:before="0" w:after="0" w:line="240" w:lineRule="auto"/>
      </w:pPr>
      <w:rPr>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tcBorders>
      </w:tcPr>
    </w:tblStylePr>
    <w:tblStylePr w:type="firstCol">
      <w:rPr>
        <w:b/>
        <w:bCs/>
      </w:rPr>
    </w:tblStylePr>
    <w:tblStylePr w:type="lastCol">
      <w:rPr>
        <w:b/>
        <w:bCs/>
      </w:r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style>
  <w:style w:type="table" w:styleId="Lyslisteuthevingsfarge6">
    <w:name w:val="Light List Accent 6"/>
    <w:basedOn w:val="Vanligtabell"/>
    <w:uiPriority w:val="61"/>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pPr>
        <w:spacing w:before="0" w:after="0" w:line="240" w:lineRule="auto"/>
      </w:pPr>
      <w:rPr>
        <w:b/>
        <w:bCs/>
        <w:color w:val="FFFFFF" w:themeColor="background1"/>
      </w:rPr>
      <w:tblPr/>
      <w:tcPr>
        <w:shd w:val="clear" w:color="auto" w:fill="F58C46" w:themeFill="accent6"/>
      </w:tcPr>
    </w:tblStylePr>
    <w:tblStylePr w:type="lastRow">
      <w:pPr>
        <w:spacing w:before="0" w:after="0" w:line="240" w:lineRule="auto"/>
      </w:pPr>
      <w:rPr>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tcBorders>
      </w:tcPr>
    </w:tblStylePr>
    <w:tblStylePr w:type="firstCol">
      <w:rPr>
        <w:b/>
        <w:bCs/>
      </w:rPr>
    </w:tblStylePr>
    <w:tblStylePr w:type="lastCol">
      <w:rPr>
        <w:b/>
        <w:bCs/>
      </w:r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style>
  <w:style w:type="table" w:styleId="Lysskyggelegging">
    <w:name w:val="Light Shading"/>
    <w:basedOn w:val="Vanligtabell"/>
    <w:uiPriority w:val="60"/>
    <w:semiHidden/>
    <w:unhideWhenUsed/>
    <w:rsid w:val="00AA74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AA74EE"/>
    <w:pPr>
      <w:spacing w:after="0" w:line="240" w:lineRule="auto"/>
    </w:pPr>
    <w:rPr>
      <w:color w:val="257C5A" w:themeColor="accent1" w:themeShade="BF"/>
    </w:rPr>
    <w:tblPr>
      <w:tblStyleRowBandSize w:val="1"/>
      <w:tblStyleColBandSize w:val="1"/>
      <w:tblBorders>
        <w:top w:val="single" w:sz="8" w:space="0" w:color="32A77A" w:themeColor="accent1"/>
        <w:bottom w:val="single" w:sz="8" w:space="0" w:color="32A77A" w:themeColor="accent1"/>
      </w:tblBorders>
    </w:tblPr>
    <w:tblStylePr w:type="fir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la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left w:val="nil"/>
          <w:right w:val="nil"/>
          <w:insideH w:val="nil"/>
          <w:insideV w:val="nil"/>
        </w:tcBorders>
        <w:shd w:val="clear" w:color="auto" w:fill="C7EEDF" w:themeFill="accent1" w:themeFillTint="3F"/>
      </w:tcPr>
    </w:tblStylePr>
  </w:style>
  <w:style w:type="table" w:styleId="Lysskyggelegginguthevingsfarge2">
    <w:name w:val="Light Shading Accent 2"/>
    <w:basedOn w:val="Vanligtabell"/>
    <w:uiPriority w:val="60"/>
    <w:semiHidden/>
    <w:unhideWhenUsed/>
    <w:rsid w:val="00AA74EE"/>
    <w:pPr>
      <w:spacing w:after="0" w:line="240" w:lineRule="auto"/>
    </w:pPr>
    <w:rPr>
      <w:color w:val="FFBC13" w:themeColor="accent2" w:themeShade="BF"/>
    </w:rPr>
    <w:tblPr>
      <w:tblStyleRowBandSize w:val="1"/>
      <w:tblStyleColBandSize w:val="1"/>
      <w:tblBorders>
        <w:top w:val="single" w:sz="8" w:space="0" w:color="FFD770" w:themeColor="accent2"/>
        <w:bottom w:val="single" w:sz="8" w:space="0" w:color="FFD770" w:themeColor="accent2"/>
      </w:tblBorders>
    </w:tblPr>
    <w:tblStylePr w:type="fir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la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left w:val="nil"/>
          <w:right w:val="nil"/>
          <w:insideH w:val="nil"/>
          <w:insideV w:val="nil"/>
        </w:tcBorders>
        <w:shd w:val="clear" w:color="auto" w:fill="FFF5DB" w:themeFill="accent2" w:themeFillTint="3F"/>
      </w:tcPr>
    </w:tblStylePr>
  </w:style>
  <w:style w:type="table" w:styleId="Lysskyggelegginguthevingsfarge3">
    <w:name w:val="Light Shading Accent 3"/>
    <w:basedOn w:val="Vanligtabell"/>
    <w:uiPriority w:val="60"/>
    <w:semiHidden/>
    <w:unhideWhenUsed/>
    <w:rsid w:val="00AA74EE"/>
    <w:pPr>
      <w:spacing w:after="0" w:line="240" w:lineRule="auto"/>
    </w:pPr>
    <w:rPr>
      <w:color w:val="4A244A" w:themeColor="accent3" w:themeShade="BF"/>
    </w:rPr>
    <w:tblPr>
      <w:tblStyleRowBandSize w:val="1"/>
      <w:tblStyleColBandSize w:val="1"/>
      <w:tblBorders>
        <w:top w:val="single" w:sz="8" w:space="0" w:color="643064" w:themeColor="accent3"/>
        <w:bottom w:val="single" w:sz="8" w:space="0" w:color="643064" w:themeColor="accent3"/>
      </w:tblBorders>
    </w:tblPr>
    <w:tblStylePr w:type="fir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la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left w:val="nil"/>
          <w:right w:val="nil"/>
          <w:insideH w:val="nil"/>
          <w:insideV w:val="nil"/>
        </w:tcBorders>
        <w:shd w:val="clear" w:color="auto" w:fill="E2C2E2" w:themeFill="accent3" w:themeFillTint="3F"/>
      </w:tcPr>
    </w:tblStylePr>
  </w:style>
  <w:style w:type="table" w:styleId="Lysskyggelegginguthevingsfarge4">
    <w:name w:val="Light Shading Accent 4"/>
    <w:basedOn w:val="Vanligtabell"/>
    <w:uiPriority w:val="60"/>
    <w:semiHidden/>
    <w:unhideWhenUsed/>
    <w:rsid w:val="00AA74EE"/>
    <w:pPr>
      <w:spacing w:after="0" w:line="240" w:lineRule="auto"/>
    </w:pPr>
    <w:rPr>
      <w:color w:val="36A3AB" w:themeColor="accent4" w:themeShade="BF"/>
    </w:rPr>
    <w:tblPr>
      <w:tblStyleRowBandSize w:val="1"/>
      <w:tblStyleColBandSize w:val="1"/>
      <w:tblBorders>
        <w:top w:val="single" w:sz="8" w:space="0" w:color="60C6CD" w:themeColor="accent4"/>
        <w:bottom w:val="single" w:sz="8" w:space="0" w:color="60C6CD" w:themeColor="accent4"/>
      </w:tblBorders>
    </w:tblPr>
    <w:tblStylePr w:type="fir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la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left w:val="nil"/>
          <w:right w:val="nil"/>
          <w:insideH w:val="nil"/>
          <w:insideV w:val="nil"/>
        </w:tcBorders>
        <w:shd w:val="clear" w:color="auto" w:fill="D7F0F2" w:themeFill="accent4" w:themeFillTint="3F"/>
      </w:tcPr>
    </w:tblStylePr>
  </w:style>
  <w:style w:type="table" w:styleId="Lysskyggelegginguthevingsfarge5">
    <w:name w:val="Light Shading Accent 5"/>
    <w:basedOn w:val="Vanligtabell"/>
    <w:uiPriority w:val="60"/>
    <w:semiHidden/>
    <w:unhideWhenUsed/>
    <w:rsid w:val="00AA74EE"/>
    <w:pPr>
      <w:spacing w:after="0" w:line="240" w:lineRule="auto"/>
    </w:pPr>
    <w:rPr>
      <w:color w:val="000000" w:themeColor="accent5" w:themeShade="BF"/>
    </w:rPr>
    <w:tblPr>
      <w:tblStyleRowBandSize w:val="1"/>
      <w:tblStyleColBandSize w:val="1"/>
      <w:tblBorders>
        <w:top w:val="single" w:sz="8" w:space="0" w:color="000000" w:themeColor="accent5"/>
        <w:bottom w:val="single" w:sz="8" w:space="0" w:color="000000" w:themeColor="accent5"/>
      </w:tblBorders>
    </w:tblPr>
    <w:tblStylePr w:type="fir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la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left w:val="nil"/>
          <w:right w:val="nil"/>
          <w:insideH w:val="nil"/>
          <w:insideV w:val="nil"/>
        </w:tcBorders>
        <w:shd w:val="clear" w:color="auto" w:fill="C0C0C0" w:themeFill="accent5" w:themeFillTint="3F"/>
      </w:tcPr>
    </w:tblStylePr>
  </w:style>
  <w:style w:type="table" w:styleId="Lysskyggelegginguthevingsfarge6">
    <w:name w:val="Light Shading Accent 6"/>
    <w:basedOn w:val="Vanligtabell"/>
    <w:uiPriority w:val="60"/>
    <w:semiHidden/>
    <w:unhideWhenUsed/>
    <w:rsid w:val="00AA74EE"/>
    <w:pPr>
      <w:spacing w:after="0" w:line="240" w:lineRule="auto"/>
    </w:pPr>
    <w:rPr>
      <w:color w:val="DF600C" w:themeColor="accent6" w:themeShade="BF"/>
    </w:rPr>
    <w:tblPr>
      <w:tblStyleRowBandSize w:val="1"/>
      <w:tblStyleColBandSize w:val="1"/>
      <w:tblBorders>
        <w:top w:val="single" w:sz="8" w:space="0" w:color="F58C46" w:themeColor="accent6"/>
        <w:bottom w:val="single" w:sz="8" w:space="0" w:color="F58C46" w:themeColor="accent6"/>
      </w:tblBorders>
    </w:tblPr>
    <w:tblStylePr w:type="fir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la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left w:val="nil"/>
          <w:right w:val="nil"/>
          <w:insideH w:val="nil"/>
          <w:insideV w:val="nil"/>
        </w:tcBorders>
        <w:shd w:val="clear" w:color="auto" w:fill="FCE2D1" w:themeFill="accent6" w:themeFillTint="3F"/>
      </w:tcPr>
    </w:tblStylePr>
  </w:style>
  <w:style w:type="table" w:styleId="Lystrutenett">
    <w:name w:val="Light Grid"/>
    <w:basedOn w:val="Vanligtabell"/>
    <w:uiPriority w:val="62"/>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2">
    <w:name w:val="Light Grid Accent 2"/>
    <w:basedOn w:val="Vanligtabell"/>
    <w:uiPriority w:val="62"/>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18" w:space="0" w:color="FFD770" w:themeColor="accent2"/>
          <w:right w:val="single" w:sz="8" w:space="0" w:color="FFD770" w:themeColor="accent2"/>
          <w:insideH w:val="nil"/>
          <w:insideV w:val="single" w:sz="8" w:space="0" w:color="FFD77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insideH w:val="nil"/>
          <w:insideV w:val="single" w:sz="8" w:space="0" w:color="FFD77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shd w:val="clear" w:color="auto" w:fill="FFF5DB" w:themeFill="accent2" w:themeFillTint="3F"/>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shd w:val="clear" w:color="auto" w:fill="FFF5DB" w:themeFill="accent2" w:themeFillTint="3F"/>
      </w:tcPr>
    </w:tblStylePr>
    <w:tblStylePr w:type="band2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tcPr>
    </w:tblStylePr>
  </w:style>
  <w:style w:type="table" w:styleId="Lystrutenettuthevingsfarge3">
    <w:name w:val="Light Grid Accent 3"/>
    <w:basedOn w:val="Vanligtabell"/>
    <w:uiPriority w:val="62"/>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18" w:space="0" w:color="643064" w:themeColor="accent3"/>
          <w:right w:val="single" w:sz="8" w:space="0" w:color="643064" w:themeColor="accent3"/>
          <w:insideH w:val="nil"/>
          <w:insideV w:val="single" w:sz="8" w:space="0" w:color="64306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insideH w:val="nil"/>
          <w:insideV w:val="single" w:sz="8" w:space="0" w:color="64306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shd w:val="clear" w:color="auto" w:fill="E2C2E2" w:themeFill="accent3" w:themeFillTint="3F"/>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shd w:val="clear" w:color="auto" w:fill="E2C2E2" w:themeFill="accent3" w:themeFillTint="3F"/>
      </w:tcPr>
    </w:tblStylePr>
    <w:tblStylePr w:type="band2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tcPr>
    </w:tblStylePr>
  </w:style>
  <w:style w:type="table" w:styleId="Lystrutenettuthevingsfarge4">
    <w:name w:val="Light Grid Accent 4"/>
    <w:basedOn w:val="Vanligtabell"/>
    <w:uiPriority w:val="62"/>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18" w:space="0" w:color="60C6CD" w:themeColor="accent4"/>
          <w:right w:val="single" w:sz="8" w:space="0" w:color="60C6CD" w:themeColor="accent4"/>
          <w:insideH w:val="nil"/>
          <w:insideV w:val="single" w:sz="8" w:space="0" w:color="60C6C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insideH w:val="nil"/>
          <w:insideV w:val="single" w:sz="8" w:space="0" w:color="60C6C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shd w:val="clear" w:color="auto" w:fill="D7F0F2" w:themeFill="accent4" w:themeFillTint="3F"/>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shd w:val="clear" w:color="auto" w:fill="D7F0F2" w:themeFill="accent4" w:themeFillTint="3F"/>
      </w:tcPr>
    </w:tblStylePr>
    <w:tblStylePr w:type="band2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tcPr>
    </w:tblStylePr>
  </w:style>
  <w:style w:type="table" w:styleId="Lystrutenettuthevingsfarge5">
    <w:name w:val="Light Grid Accent 5"/>
    <w:basedOn w:val="Vanligtabell"/>
    <w:uiPriority w:val="62"/>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18" w:space="0" w:color="000000" w:themeColor="accent5"/>
          <w:right w:val="single" w:sz="8" w:space="0" w:color="000000" w:themeColor="accent5"/>
          <w:insideH w:val="nil"/>
          <w:insideV w:val="single" w:sz="8" w:space="0" w:color="0000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insideH w:val="nil"/>
          <w:insideV w:val="single" w:sz="8" w:space="0" w:color="0000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shd w:val="clear" w:color="auto" w:fill="C0C0C0" w:themeFill="accent5" w:themeFillTint="3F"/>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shd w:val="clear" w:color="auto" w:fill="C0C0C0" w:themeFill="accent5" w:themeFillTint="3F"/>
      </w:tcPr>
    </w:tblStylePr>
    <w:tblStylePr w:type="band2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tcPr>
    </w:tblStylePr>
  </w:style>
  <w:style w:type="table" w:styleId="Lystrutenettuthevingsfarge6">
    <w:name w:val="Light Grid Accent 6"/>
    <w:basedOn w:val="Vanligtabell"/>
    <w:uiPriority w:val="62"/>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18" w:space="0" w:color="F58C46" w:themeColor="accent6"/>
          <w:right w:val="single" w:sz="8" w:space="0" w:color="F58C46" w:themeColor="accent6"/>
          <w:insideH w:val="nil"/>
          <w:insideV w:val="single" w:sz="8" w:space="0" w:color="F58C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insideH w:val="nil"/>
          <w:insideV w:val="single" w:sz="8" w:space="0" w:color="F58C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shd w:val="clear" w:color="auto" w:fill="FCE2D1" w:themeFill="accent6" w:themeFillTint="3F"/>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shd w:val="clear" w:color="auto" w:fill="FCE2D1" w:themeFill="accent6" w:themeFillTint="3F"/>
      </w:tcPr>
    </w:tblStylePr>
    <w:tblStylePr w:type="band2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tcPr>
    </w:tblStylePr>
  </w:style>
  <w:style w:type="paragraph" w:styleId="Makrotekst">
    <w:name w:val="macro"/>
    <w:link w:val="MakrotekstTegn"/>
    <w:uiPriority w:val="99"/>
    <w:semiHidden/>
    <w:rsid w:val="00AA74E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sz w:val="20"/>
      <w:szCs w:val="20"/>
    </w:rPr>
  </w:style>
  <w:style w:type="character" w:customStyle="1" w:styleId="MakrotekstTegn">
    <w:name w:val="Makrotekst Tegn"/>
    <w:basedOn w:val="Standardskriftforavsnitt"/>
    <w:link w:val="Makrotekst"/>
    <w:uiPriority w:val="99"/>
    <w:semiHidden/>
    <w:rsid w:val="00AA74EE"/>
    <w:rPr>
      <w:rFonts w:ascii="Consolas" w:hAnsi="Consolas"/>
      <w:sz w:val="20"/>
      <w:szCs w:val="20"/>
    </w:rPr>
  </w:style>
  <w:style w:type="paragraph" w:styleId="Meldingshode">
    <w:name w:val="Message Header"/>
    <w:basedOn w:val="Normal"/>
    <w:link w:val="MeldingshodeTegn"/>
    <w:uiPriority w:val="99"/>
    <w:semiHidden/>
    <w:rsid w:val="00AA74EE"/>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AA74EE"/>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rsid w:val="00AA74EE"/>
    <w:rPr>
      <w:sz w:val="16"/>
      <w:szCs w:val="16"/>
    </w:rPr>
  </w:style>
  <w:style w:type="table" w:styleId="Middelsliste1">
    <w:name w:val="Medium Lis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32A77A" w:themeColor="accent1"/>
        <w:bottom w:val="single" w:sz="8" w:space="0" w:color="32A77A" w:themeColor="accent1"/>
      </w:tblBorders>
    </w:tblPr>
    <w:tblStylePr w:type="firstRow">
      <w:rPr>
        <w:rFonts w:asciiTheme="majorHAnsi" w:eastAsiaTheme="majorEastAsia" w:hAnsiTheme="majorHAnsi" w:cstheme="majorBidi"/>
      </w:rPr>
      <w:tblPr/>
      <w:tcPr>
        <w:tcBorders>
          <w:top w:val="nil"/>
          <w:bottom w:val="single" w:sz="8" w:space="0" w:color="32A77A" w:themeColor="accent1"/>
        </w:tcBorders>
      </w:tcPr>
    </w:tblStylePr>
    <w:tblStylePr w:type="lastRow">
      <w:rPr>
        <w:b/>
        <w:bCs/>
        <w:color w:val="000000" w:themeColor="text2"/>
      </w:rPr>
      <w:tblPr/>
      <w:tcPr>
        <w:tcBorders>
          <w:top w:val="single" w:sz="8" w:space="0" w:color="32A77A" w:themeColor="accent1"/>
          <w:bottom w:val="single" w:sz="8" w:space="0" w:color="32A77A" w:themeColor="accent1"/>
        </w:tcBorders>
      </w:tcPr>
    </w:tblStylePr>
    <w:tblStylePr w:type="firstCol">
      <w:rPr>
        <w:b/>
        <w:bCs/>
      </w:rPr>
    </w:tblStylePr>
    <w:tblStylePr w:type="lastCol">
      <w:rPr>
        <w:b/>
        <w:bCs/>
      </w:rPr>
      <w:tblPr/>
      <w:tcPr>
        <w:tcBorders>
          <w:top w:val="single" w:sz="8" w:space="0" w:color="32A77A" w:themeColor="accent1"/>
          <w:bottom w:val="single" w:sz="8" w:space="0" w:color="32A77A" w:themeColor="accent1"/>
        </w:tcBorders>
      </w:tcPr>
    </w:tblStylePr>
    <w:tblStylePr w:type="band1Vert">
      <w:tblPr/>
      <w:tcPr>
        <w:shd w:val="clear" w:color="auto" w:fill="C7EEDF" w:themeFill="accent1" w:themeFillTint="3F"/>
      </w:tcPr>
    </w:tblStylePr>
    <w:tblStylePr w:type="band1Horz">
      <w:tblPr/>
      <w:tcPr>
        <w:shd w:val="clear" w:color="auto" w:fill="C7EEDF" w:themeFill="accent1" w:themeFillTint="3F"/>
      </w:tcPr>
    </w:tblStylePr>
  </w:style>
  <w:style w:type="table" w:styleId="Middelsliste1uthevingsfarge2">
    <w:name w:val="Medium List 1 Accent 2"/>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FD770" w:themeColor="accent2"/>
        <w:bottom w:val="single" w:sz="8" w:space="0" w:color="FFD770" w:themeColor="accent2"/>
      </w:tblBorders>
    </w:tblPr>
    <w:tblStylePr w:type="firstRow">
      <w:rPr>
        <w:rFonts w:asciiTheme="majorHAnsi" w:eastAsiaTheme="majorEastAsia" w:hAnsiTheme="majorHAnsi" w:cstheme="majorBidi"/>
      </w:rPr>
      <w:tblPr/>
      <w:tcPr>
        <w:tcBorders>
          <w:top w:val="nil"/>
          <w:bottom w:val="single" w:sz="8" w:space="0" w:color="FFD770" w:themeColor="accent2"/>
        </w:tcBorders>
      </w:tcPr>
    </w:tblStylePr>
    <w:tblStylePr w:type="lastRow">
      <w:rPr>
        <w:b/>
        <w:bCs/>
        <w:color w:val="000000" w:themeColor="text2"/>
      </w:rPr>
      <w:tblPr/>
      <w:tcPr>
        <w:tcBorders>
          <w:top w:val="single" w:sz="8" w:space="0" w:color="FFD770" w:themeColor="accent2"/>
          <w:bottom w:val="single" w:sz="8" w:space="0" w:color="FFD770" w:themeColor="accent2"/>
        </w:tcBorders>
      </w:tcPr>
    </w:tblStylePr>
    <w:tblStylePr w:type="firstCol">
      <w:rPr>
        <w:b/>
        <w:bCs/>
      </w:rPr>
    </w:tblStylePr>
    <w:tblStylePr w:type="lastCol">
      <w:rPr>
        <w:b/>
        <w:bCs/>
      </w:rPr>
      <w:tblPr/>
      <w:tcPr>
        <w:tcBorders>
          <w:top w:val="single" w:sz="8" w:space="0" w:color="FFD770" w:themeColor="accent2"/>
          <w:bottom w:val="single" w:sz="8" w:space="0" w:color="FFD770" w:themeColor="accent2"/>
        </w:tcBorders>
      </w:tcPr>
    </w:tblStylePr>
    <w:tblStylePr w:type="band1Vert">
      <w:tblPr/>
      <w:tcPr>
        <w:shd w:val="clear" w:color="auto" w:fill="FFF5DB" w:themeFill="accent2" w:themeFillTint="3F"/>
      </w:tcPr>
    </w:tblStylePr>
    <w:tblStylePr w:type="band1Horz">
      <w:tblPr/>
      <w:tcPr>
        <w:shd w:val="clear" w:color="auto" w:fill="FFF5DB" w:themeFill="accent2" w:themeFillTint="3F"/>
      </w:tcPr>
    </w:tblStylePr>
  </w:style>
  <w:style w:type="table" w:styleId="Middelsliste1uthevingsfarge3">
    <w:name w:val="Medium List 1 Accent 3"/>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43064" w:themeColor="accent3"/>
        <w:bottom w:val="single" w:sz="8" w:space="0" w:color="643064" w:themeColor="accent3"/>
      </w:tblBorders>
    </w:tblPr>
    <w:tblStylePr w:type="firstRow">
      <w:rPr>
        <w:rFonts w:asciiTheme="majorHAnsi" w:eastAsiaTheme="majorEastAsia" w:hAnsiTheme="majorHAnsi" w:cstheme="majorBidi"/>
      </w:rPr>
      <w:tblPr/>
      <w:tcPr>
        <w:tcBorders>
          <w:top w:val="nil"/>
          <w:bottom w:val="single" w:sz="8" w:space="0" w:color="643064" w:themeColor="accent3"/>
        </w:tcBorders>
      </w:tcPr>
    </w:tblStylePr>
    <w:tblStylePr w:type="lastRow">
      <w:rPr>
        <w:b/>
        <w:bCs/>
        <w:color w:val="000000" w:themeColor="text2"/>
      </w:rPr>
      <w:tblPr/>
      <w:tcPr>
        <w:tcBorders>
          <w:top w:val="single" w:sz="8" w:space="0" w:color="643064" w:themeColor="accent3"/>
          <w:bottom w:val="single" w:sz="8" w:space="0" w:color="643064" w:themeColor="accent3"/>
        </w:tcBorders>
      </w:tcPr>
    </w:tblStylePr>
    <w:tblStylePr w:type="firstCol">
      <w:rPr>
        <w:b/>
        <w:bCs/>
      </w:rPr>
    </w:tblStylePr>
    <w:tblStylePr w:type="lastCol">
      <w:rPr>
        <w:b/>
        <w:bCs/>
      </w:rPr>
      <w:tblPr/>
      <w:tcPr>
        <w:tcBorders>
          <w:top w:val="single" w:sz="8" w:space="0" w:color="643064" w:themeColor="accent3"/>
          <w:bottom w:val="single" w:sz="8" w:space="0" w:color="643064" w:themeColor="accent3"/>
        </w:tcBorders>
      </w:tcPr>
    </w:tblStylePr>
    <w:tblStylePr w:type="band1Vert">
      <w:tblPr/>
      <w:tcPr>
        <w:shd w:val="clear" w:color="auto" w:fill="E2C2E2" w:themeFill="accent3" w:themeFillTint="3F"/>
      </w:tcPr>
    </w:tblStylePr>
    <w:tblStylePr w:type="band1Horz">
      <w:tblPr/>
      <w:tcPr>
        <w:shd w:val="clear" w:color="auto" w:fill="E2C2E2" w:themeFill="accent3" w:themeFillTint="3F"/>
      </w:tcPr>
    </w:tblStylePr>
  </w:style>
  <w:style w:type="table" w:styleId="Middelsliste1uthevingsfarge4">
    <w:name w:val="Medium List 1 Accent 4"/>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0C6CD" w:themeColor="accent4"/>
        <w:bottom w:val="single" w:sz="8" w:space="0" w:color="60C6CD" w:themeColor="accent4"/>
      </w:tblBorders>
    </w:tblPr>
    <w:tblStylePr w:type="firstRow">
      <w:rPr>
        <w:rFonts w:asciiTheme="majorHAnsi" w:eastAsiaTheme="majorEastAsia" w:hAnsiTheme="majorHAnsi" w:cstheme="majorBidi"/>
      </w:rPr>
      <w:tblPr/>
      <w:tcPr>
        <w:tcBorders>
          <w:top w:val="nil"/>
          <w:bottom w:val="single" w:sz="8" w:space="0" w:color="60C6CD" w:themeColor="accent4"/>
        </w:tcBorders>
      </w:tcPr>
    </w:tblStylePr>
    <w:tblStylePr w:type="lastRow">
      <w:rPr>
        <w:b/>
        <w:bCs/>
        <w:color w:val="000000" w:themeColor="text2"/>
      </w:rPr>
      <w:tblPr/>
      <w:tcPr>
        <w:tcBorders>
          <w:top w:val="single" w:sz="8" w:space="0" w:color="60C6CD" w:themeColor="accent4"/>
          <w:bottom w:val="single" w:sz="8" w:space="0" w:color="60C6CD" w:themeColor="accent4"/>
        </w:tcBorders>
      </w:tcPr>
    </w:tblStylePr>
    <w:tblStylePr w:type="firstCol">
      <w:rPr>
        <w:b/>
        <w:bCs/>
      </w:rPr>
    </w:tblStylePr>
    <w:tblStylePr w:type="lastCol">
      <w:rPr>
        <w:b/>
        <w:bCs/>
      </w:rPr>
      <w:tblPr/>
      <w:tcPr>
        <w:tcBorders>
          <w:top w:val="single" w:sz="8" w:space="0" w:color="60C6CD" w:themeColor="accent4"/>
          <w:bottom w:val="single" w:sz="8" w:space="0" w:color="60C6CD" w:themeColor="accent4"/>
        </w:tcBorders>
      </w:tcPr>
    </w:tblStylePr>
    <w:tblStylePr w:type="band1Vert">
      <w:tblPr/>
      <w:tcPr>
        <w:shd w:val="clear" w:color="auto" w:fill="D7F0F2" w:themeFill="accent4" w:themeFillTint="3F"/>
      </w:tcPr>
    </w:tblStylePr>
    <w:tblStylePr w:type="band1Horz">
      <w:tblPr/>
      <w:tcPr>
        <w:shd w:val="clear" w:color="auto" w:fill="D7F0F2" w:themeFill="accent4" w:themeFillTint="3F"/>
      </w:tcPr>
    </w:tblStylePr>
  </w:style>
  <w:style w:type="table" w:styleId="Middelsliste1uthevingsfarge5">
    <w:name w:val="Medium List 1 Accent 5"/>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accent5"/>
        <w:bottom w:val="single" w:sz="8" w:space="0" w:color="000000" w:themeColor="accent5"/>
      </w:tblBorders>
    </w:tblPr>
    <w:tblStylePr w:type="firstRow">
      <w:rPr>
        <w:rFonts w:asciiTheme="majorHAnsi" w:eastAsiaTheme="majorEastAsia" w:hAnsiTheme="majorHAnsi" w:cstheme="majorBidi"/>
      </w:rPr>
      <w:tblPr/>
      <w:tcPr>
        <w:tcBorders>
          <w:top w:val="nil"/>
          <w:bottom w:val="single" w:sz="8" w:space="0" w:color="000000" w:themeColor="accent5"/>
        </w:tcBorders>
      </w:tcPr>
    </w:tblStylePr>
    <w:tblStylePr w:type="lastRow">
      <w:rPr>
        <w:b/>
        <w:bCs/>
        <w:color w:val="000000" w:themeColor="text2"/>
      </w:rPr>
      <w:tblPr/>
      <w:tcPr>
        <w:tcBorders>
          <w:top w:val="single" w:sz="8" w:space="0" w:color="000000" w:themeColor="accent5"/>
          <w:bottom w:val="single" w:sz="8" w:space="0" w:color="000000" w:themeColor="accent5"/>
        </w:tcBorders>
      </w:tcPr>
    </w:tblStylePr>
    <w:tblStylePr w:type="firstCol">
      <w:rPr>
        <w:b/>
        <w:bCs/>
      </w:rPr>
    </w:tblStylePr>
    <w:tblStylePr w:type="lastCol">
      <w:rPr>
        <w:b/>
        <w:bCs/>
      </w:rPr>
      <w:tblPr/>
      <w:tcPr>
        <w:tcBorders>
          <w:top w:val="single" w:sz="8" w:space="0" w:color="000000" w:themeColor="accent5"/>
          <w:bottom w:val="single" w:sz="8" w:space="0" w:color="000000" w:themeColor="accent5"/>
        </w:tcBorders>
      </w:tcPr>
    </w:tblStylePr>
    <w:tblStylePr w:type="band1Vert">
      <w:tblPr/>
      <w:tcPr>
        <w:shd w:val="clear" w:color="auto" w:fill="C0C0C0" w:themeFill="accent5" w:themeFillTint="3F"/>
      </w:tcPr>
    </w:tblStylePr>
    <w:tblStylePr w:type="band1Horz">
      <w:tblPr/>
      <w:tcPr>
        <w:shd w:val="clear" w:color="auto" w:fill="C0C0C0" w:themeFill="accent5" w:themeFillTint="3F"/>
      </w:tcPr>
    </w:tblStylePr>
  </w:style>
  <w:style w:type="table" w:styleId="Middelsliste1uthevingsfarge6">
    <w:name w:val="Medium List 1 Accent 6"/>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58C46" w:themeColor="accent6"/>
        <w:bottom w:val="single" w:sz="8" w:space="0" w:color="F58C46" w:themeColor="accent6"/>
      </w:tblBorders>
    </w:tblPr>
    <w:tblStylePr w:type="firstRow">
      <w:rPr>
        <w:rFonts w:asciiTheme="majorHAnsi" w:eastAsiaTheme="majorEastAsia" w:hAnsiTheme="majorHAnsi" w:cstheme="majorBidi"/>
      </w:rPr>
      <w:tblPr/>
      <w:tcPr>
        <w:tcBorders>
          <w:top w:val="nil"/>
          <w:bottom w:val="single" w:sz="8" w:space="0" w:color="F58C46" w:themeColor="accent6"/>
        </w:tcBorders>
      </w:tcPr>
    </w:tblStylePr>
    <w:tblStylePr w:type="lastRow">
      <w:rPr>
        <w:b/>
        <w:bCs/>
        <w:color w:val="000000" w:themeColor="text2"/>
      </w:rPr>
      <w:tblPr/>
      <w:tcPr>
        <w:tcBorders>
          <w:top w:val="single" w:sz="8" w:space="0" w:color="F58C46" w:themeColor="accent6"/>
          <w:bottom w:val="single" w:sz="8" w:space="0" w:color="F58C46" w:themeColor="accent6"/>
        </w:tcBorders>
      </w:tcPr>
    </w:tblStylePr>
    <w:tblStylePr w:type="firstCol">
      <w:rPr>
        <w:b/>
        <w:bCs/>
      </w:rPr>
    </w:tblStylePr>
    <w:tblStylePr w:type="lastCol">
      <w:rPr>
        <w:b/>
        <w:bCs/>
      </w:rPr>
      <w:tblPr/>
      <w:tcPr>
        <w:tcBorders>
          <w:top w:val="single" w:sz="8" w:space="0" w:color="F58C46" w:themeColor="accent6"/>
          <w:bottom w:val="single" w:sz="8" w:space="0" w:color="F58C46" w:themeColor="accent6"/>
        </w:tcBorders>
      </w:tcPr>
    </w:tblStylePr>
    <w:tblStylePr w:type="band1Vert">
      <w:tblPr/>
      <w:tcPr>
        <w:shd w:val="clear" w:color="auto" w:fill="FCE2D1" w:themeFill="accent6" w:themeFillTint="3F"/>
      </w:tcPr>
    </w:tblStylePr>
    <w:tblStylePr w:type="band1Horz">
      <w:tblPr/>
      <w:tcPr>
        <w:shd w:val="clear" w:color="auto" w:fill="FCE2D1" w:themeFill="accent6" w:themeFillTint="3F"/>
      </w:tcPr>
    </w:tblStylePr>
  </w:style>
  <w:style w:type="table" w:styleId="Middelsliste2">
    <w:name w:val="Medium Lis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rPr>
        <w:sz w:val="24"/>
        <w:szCs w:val="24"/>
      </w:rPr>
      <w:tblPr/>
      <w:tcPr>
        <w:tcBorders>
          <w:top w:val="nil"/>
          <w:left w:val="nil"/>
          <w:bottom w:val="single" w:sz="24" w:space="0" w:color="32A77A"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A77A" w:themeColor="accent1"/>
          <w:insideH w:val="nil"/>
          <w:insideV w:val="nil"/>
        </w:tcBorders>
        <w:shd w:val="clear" w:color="auto" w:fill="FFFFFF" w:themeFill="background1"/>
      </w:tcPr>
    </w:tblStylePr>
    <w:tblStylePr w:type="lastCol">
      <w:tblPr/>
      <w:tcPr>
        <w:tcBorders>
          <w:top w:val="nil"/>
          <w:left w:val="single" w:sz="8" w:space="0" w:color="32A77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top w:val="nil"/>
          <w:bottom w:val="nil"/>
          <w:insideH w:val="nil"/>
          <w:insideV w:val="nil"/>
        </w:tcBorders>
        <w:shd w:val="clear" w:color="auto" w:fill="C7EED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rPr>
        <w:sz w:val="24"/>
        <w:szCs w:val="24"/>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770" w:themeColor="accent2"/>
          <w:insideH w:val="nil"/>
          <w:insideV w:val="nil"/>
        </w:tcBorders>
        <w:shd w:val="clear" w:color="auto" w:fill="FFFFFF" w:themeFill="background1"/>
      </w:tcPr>
    </w:tblStylePr>
    <w:tblStylePr w:type="lastCol">
      <w:tblPr/>
      <w:tcPr>
        <w:tcBorders>
          <w:top w:val="nil"/>
          <w:left w:val="single" w:sz="8" w:space="0" w:color="FFD77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top w:val="nil"/>
          <w:bottom w:val="nil"/>
          <w:insideH w:val="nil"/>
          <w:insideV w:val="nil"/>
        </w:tcBorders>
        <w:shd w:val="clear" w:color="auto" w:fill="FFF5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rPr>
        <w:sz w:val="24"/>
        <w:szCs w:val="24"/>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3064" w:themeColor="accent3"/>
          <w:insideH w:val="nil"/>
          <w:insideV w:val="nil"/>
        </w:tcBorders>
        <w:shd w:val="clear" w:color="auto" w:fill="FFFFFF" w:themeFill="background1"/>
      </w:tcPr>
    </w:tblStylePr>
    <w:tblStylePr w:type="lastCol">
      <w:tblPr/>
      <w:tcPr>
        <w:tcBorders>
          <w:top w:val="nil"/>
          <w:left w:val="single" w:sz="8" w:space="0" w:color="64306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top w:val="nil"/>
          <w:bottom w:val="nil"/>
          <w:insideH w:val="nil"/>
          <w:insideV w:val="nil"/>
        </w:tcBorders>
        <w:shd w:val="clear" w:color="auto" w:fill="E2C2E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rPr>
        <w:sz w:val="24"/>
        <w:szCs w:val="24"/>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C6CD" w:themeColor="accent4"/>
          <w:insideH w:val="nil"/>
          <w:insideV w:val="nil"/>
        </w:tcBorders>
        <w:shd w:val="clear" w:color="auto" w:fill="FFFFFF" w:themeFill="background1"/>
      </w:tcPr>
    </w:tblStylePr>
    <w:tblStylePr w:type="lastCol">
      <w:tblPr/>
      <w:tcPr>
        <w:tcBorders>
          <w:top w:val="nil"/>
          <w:left w:val="single" w:sz="8" w:space="0" w:color="60C6C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top w:val="nil"/>
          <w:bottom w:val="nil"/>
          <w:insideH w:val="nil"/>
          <w:insideV w:val="nil"/>
        </w:tcBorders>
        <w:shd w:val="clear" w:color="auto" w:fill="D7F0F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rPr>
        <w:sz w:val="24"/>
        <w:szCs w:val="24"/>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5"/>
          <w:insideH w:val="nil"/>
          <w:insideV w:val="nil"/>
        </w:tcBorders>
        <w:shd w:val="clear" w:color="auto" w:fill="FFFFFF" w:themeFill="background1"/>
      </w:tcPr>
    </w:tblStylePr>
    <w:tblStylePr w:type="lastCol">
      <w:tblPr/>
      <w:tcPr>
        <w:tcBorders>
          <w:top w:val="nil"/>
          <w:left w:val="single" w:sz="8" w:space="0" w:color="0000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top w:val="nil"/>
          <w:bottom w:val="nil"/>
          <w:insideH w:val="nil"/>
          <w:insideV w:val="nil"/>
        </w:tcBorders>
        <w:shd w:val="clear" w:color="auto" w:fill="C0C0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rPr>
        <w:sz w:val="24"/>
        <w:szCs w:val="24"/>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8C46" w:themeColor="accent6"/>
          <w:insideH w:val="nil"/>
          <w:insideV w:val="nil"/>
        </w:tcBorders>
        <w:shd w:val="clear" w:color="auto" w:fill="FFFFFF" w:themeFill="background1"/>
      </w:tcPr>
    </w:tblStylePr>
    <w:tblStylePr w:type="lastCol">
      <w:tblPr/>
      <w:tcPr>
        <w:tcBorders>
          <w:top w:val="nil"/>
          <w:left w:val="single" w:sz="8" w:space="0" w:color="F58C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top w:val="nil"/>
          <w:bottom w:val="nil"/>
          <w:insideH w:val="nil"/>
          <w:insideV w:val="nil"/>
        </w:tcBorders>
        <w:shd w:val="clear" w:color="auto" w:fill="FCE2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insideV w:val="single" w:sz="8" w:space="0" w:color="56CC9E" w:themeColor="accent1" w:themeTint="BF"/>
      </w:tblBorders>
    </w:tblPr>
    <w:tcPr>
      <w:shd w:val="clear" w:color="auto" w:fill="C7EEDF" w:themeFill="accent1" w:themeFillTint="3F"/>
    </w:tcPr>
    <w:tblStylePr w:type="firstRow">
      <w:rPr>
        <w:b/>
        <w:bCs/>
      </w:rPr>
    </w:tblStylePr>
    <w:tblStylePr w:type="lastRow">
      <w:rPr>
        <w:b/>
        <w:bCs/>
      </w:rPr>
      <w:tblPr/>
      <w:tcPr>
        <w:tcBorders>
          <w:top w:val="single" w:sz="18" w:space="0" w:color="56CC9E" w:themeColor="accent1" w:themeTint="BF"/>
        </w:tcBorders>
      </w:tcPr>
    </w:tblStylePr>
    <w:tblStylePr w:type="firstCol">
      <w:rPr>
        <w:b/>
        <w:bCs/>
      </w:rPr>
    </w:tblStylePr>
    <w:tblStylePr w:type="lastCol">
      <w:rPr>
        <w:b/>
        <w:bCs/>
      </w:r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Middelsrutenett1uthevingsfarge2">
    <w:name w:val="Medium Grid 1 Accent 2"/>
    <w:basedOn w:val="Vanligtabell"/>
    <w:uiPriority w:val="67"/>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insideV w:val="single" w:sz="8" w:space="0" w:color="FFE093" w:themeColor="accent2" w:themeTint="BF"/>
      </w:tblBorders>
    </w:tblPr>
    <w:tcPr>
      <w:shd w:val="clear" w:color="auto" w:fill="FFF5DB" w:themeFill="accent2" w:themeFillTint="3F"/>
    </w:tcPr>
    <w:tblStylePr w:type="firstRow">
      <w:rPr>
        <w:b/>
        <w:bCs/>
      </w:rPr>
    </w:tblStylePr>
    <w:tblStylePr w:type="lastRow">
      <w:rPr>
        <w:b/>
        <w:bCs/>
      </w:rPr>
      <w:tblPr/>
      <w:tcPr>
        <w:tcBorders>
          <w:top w:val="single" w:sz="18" w:space="0" w:color="FFE093" w:themeColor="accent2" w:themeTint="BF"/>
        </w:tcBorders>
      </w:tcPr>
    </w:tblStylePr>
    <w:tblStylePr w:type="firstCol">
      <w:rPr>
        <w:b/>
        <w:bCs/>
      </w:rPr>
    </w:tblStylePr>
    <w:tblStylePr w:type="lastCol">
      <w:rPr>
        <w:b/>
        <w:bCs/>
      </w:r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Middelsrutenett1uthevingsfarge3">
    <w:name w:val="Medium Grid 1 Accent 3"/>
    <w:basedOn w:val="Vanligtabell"/>
    <w:uiPriority w:val="67"/>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insideV w:val="single" w:sz="8" w:space="0" w:color="A14DA1" w:themeColor="accent3" w:themeTint="BF"/>
      </w:tblBorders>
    </w:tblPr>
    <w:tcPr>
      <w:shd w:val="clear" w:color="auto" w:fill="E2C2E2" w:themeFill="accent3" w:themeFillTint="3F"/>
    </w:tcPr>
    <w:tblStylePr w:type="firstRow">
      <w:rPr>
        <w:b/>
        <w:bCs/>
      </w:rPr>
    </w:tblStylePr>
    <w:tblStylePr w:type="lastRow">
      <w:rPr>
        <w:b/>
        <w:bCs/>
      </w:rPr>
      <w:tblPr/>
      <w:tcPr>
        <w:tcBorders>
          <w:top w:val="single" w:sz="18" w:space="0" w:color="A14DA1" w:themeColor="accent3" w:themeTint="BF"/>
        </w:tcBorders>
      </w:tcPr>
    </w:tblStylePr>
    <w:tblStylePr w:type="firstCol">
      <w:rPr>
        <w:b/>
        <w:bCs/>
      </w:rPr>
    </w:tblStylePr>
    <w:tblStylePr w:type="lastCol">
      <w:rPr>
        <w:b/>
        <w:bCs/>
      </w:r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Middelsrutenett1uthevingsfarge4">
    <w:name w:val="Medium Grid 1 Accent 4"/>
    <w:basedOn w:val="Vanligtabell"/>
    <w:uiPriority w:val="67"/>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insideV w:val="single" w:sz="8" w:space="0" w:color="87D4D9" w:themeColor="accent4" w:themeTint="BF"/>
      </w:tblBorders>
    </w:tblPr>
    <w:tcPr>
      <w:shd w:val="clear" w:color="auto" w:fill="D7F0F2" w:themeFill="accent4" w:themeFillTint="3F"/>
    </w:tcPr>
    <w:tblStylePr w:type="firstRow">
      <w:rPr>
        <w:b/>
        <w:bCs/>
      </w:rPr>
    </w:tblStylePr>
    <w:tblStylePr w:type="lastRow">
      <w:rPr>
        <w:b/>
        <w:bCs/>
      </w:rPr>
      <w:tblPr/>
      <w:tcPr>
        <w:tcBorders>
          <w:top w:val="single" w:sz="18" w:space="0" w:color="87D4D9" w:themeColor="accent4" w:themeTint="BF"/>
        </w:tcBorders>
      </w:tcPr>
    </w:tblStylePr>
    <w:tblStylePr w:type="firstCol">
      <w:rPr>
        <w:b/>
        <w:bCs/>
      </w:rPr>
    </w:tblStylePr>
    <w:tblStylePr w:type="lastCol">
      <w:rPr>
        <w:b/>
        <w:bCs/>
      </w:r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Middelsrutenett1uthevingsfarge5">
    <w:name w:val="Medium Grid 1 Accent 5"/>
    <w:basedOn w:val="Vanligtabell"/>
    <w:uiPriority w:val="67"/>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insideV w:val="single" w:sz="8" w:space="0" w:color="404040" w:themeColor="accent5" w:themeTint="BF"/>
      </w:tblBorders>
    </w:tblPr>
    <w:tcPr>
      <w:shd w:val="clear" w:color="auto" w:fill="C0C0C0" w:themeFill="accent5" w:themeFillTint="3F"/>
    </w:tcPr>
    <w:tblStylePr w:type="firstRow">
      <w:rPr>
        <w:b/>
        <w:bCs/>
      </w:rPr>
    </w:tblStylePr>
    <w:tblStylePr w:type="lastRow">
      <w:rPr>
        <w:b/>
        <w:bCs/>
      </w:rPr>
      <w:tblPr/>
      <w:tcPr>
        <w:tcBorders>
          <w:top w:val="single" w:sz="18" w:space="0" w:color="404040" w:themeColor="accent5" w:themeTint="BF"/>
        </w:tcBorders>
      </w:tcPr>
    </w:tblStylePr>
    <w:tblStylePr w:type="firstCol">
      <w:rPr>
        <w:b/>
        <w:bCs/>
      </w:rPr>
    </w:tblStylePr>
    <w:tblStylePr w:type="lastCol">
      <w:rPr>
        <w:b/>
        <w:bCs/>
      </w:r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Middelsrutenett1uthevingsfarge6">
    <w:name w:val="Medium Grid 1 Accent 6"/>
    <w:basedOn w:val="Vanligtabell"/>
    <w:uiPriority w:val="67"/>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insideV w:val="single" w:sz="8" w:space="0" w:color="F7A874" w:themeColor="accent6" w:themeTint="BF"/>
      </w:tblBorders>
    </w:tblPr>
    <w:tcPr>
      <w:shd w:val="clear" w:color="auto" w:fill="FCE2D1" w:themeFill="accent6" w:themeFillTint="3F"/>
    </w:tcPr>
    <w:tblStylePr w:type="firstRow">
      <w:rPr>
        <w:b/>
        <w:bCs/>
      </w:rPr>
    </w:tblStylePr>
    <w:tblStylePr w:type="lastRow">
      <w:rPr>
        <w:b/>
        <w:bCs/>
      </w:rPr>
      <w:tblPr/>
      <w:tcPr>
        <w:tcBorders>
          <w:top w:val="single" w:sz="18" w:space="0" w:color="F7A874" w:themeColor="accent6" w:themeTint="BF"/>
        </w:tcBorders>
      </w:tcPr>
    </w:tblStylePr>
    <w:tblStylePr w:type="firstCol">
      <w:rPr>
        <w:b/>
        <w:bCs/>
      </w:rPr>
    </w:tblStylePr>
    <w:tblStylePr w:type="lastCol">
      <w:rPr>
        <w:b/>
        <w:bCs/>
      </w:r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table" w:styleId="Middelsrutenett2">
    <w:name w:val="Medium Grid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cPr>
      <w:shd w:val="clear" w:color="auto" w:fill="C7EEDF" w:themeFill="accent1" w:themeFillTint="3F"/>
    </w:tcPr>
    <w:tblStylePr w:type="firstRow">
      <w:rPr>
        <w:b/>
        <w:bCs/>
        <w:color w:val="000000" w:themeColor="text1"/>
      </w:rPr>
      <w:tblPr/>
      <w:tcPr>
        <w:shd w:val="clear" w:color="auto" w:fill="E8F8F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F1E5" w:themeFill="accent1" w:themeFillTint="33"/>
      </w:tcPr>
    </w:tblStylePr>
    <w:tblStylePr w:type="band1Vert">
      <w:tblPr/>
      <w:tcPr>
        <w:shd w:val="clear" w:color="auto" w:fill="8EDDBE" w:themeFill="accent1" w:themeFillTint="7F"/>
      </w:tcPr>
    </w:tblStylePr>
    <w:tblStylePr w:type="band1Horz">
      <w:tblPr/>
      <w:tcPr>
        <w:tcBorders>
          <w:insideH w:val="single" w:sz="6" w:space="0" w:color="32A77A" w:themeColor="accent1"/>
          <w:insideV w:val="single" w:sz="6" w:space="0" w:color="32A77A" w:themeColor="accent1"/>
        </w:tcBorders>
        <w:shd w:val="clear" w:color="auto" w:fill="8EDDB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cPr>
      <w:shd w:val="clear" w:color="auto" w:fill="FFF5DB" w:themeFill="accent2" w:themeFillTint="3F"/>
    </w:tcPr>
    <w:tblStylePr w:type="firstRow">
      <w:rPr>
        <w:b/>
        <w:bCs/>
        <w:color w:val="000000" w:themeColor="text1"/>
      </w:rPr>
      <w:tblPr/>
      <w:tcPr>
        <w:shd w:val="clear" w:color="auto" w:fill="FFFA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6E2" w:themeFill="accent2" w:themeFillTint="33"/>
      </w:tcPr>
    </w:tblStylePr>
    <w:tblStylePr w:type="band1Vert">
      <w:tblPr/>
      <w:tcPr>
        <w:shd w:val="clear" w:color="auto" w:fill="FFEAB7" w:themeFill="accent2" w:themeFillTint="7F"/>
      </w:tcPr>
    </w:tblStylePr>
    <w:tblStylePr w:type="band1Horz">
      <w:tblPr/>
      <w:tcPr>
        <w:tcBorders>
          <w:insideH w:val="single" w:sz="6" w:space="0" w:color="FFD770" w:themeColor="accent2"/>
          <w:insideV w:val="single" w:sz="6" w:space="0" w:color="FFD770" w:themeColor="accent2"/>
        </w:tcBorders>
        <w:shd w:val="clear" w:color="auto" w:fill="FFEAB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cPr>
      <w:shd w:val="clear" w:color="auto" w:fill="E2C2E2" w:themeFill="accent3" w:themeFillTint="3F"/>
    </w:tcPr>
    <w:tblStylePr w:type="firstRow">
      <w:rPr>
        <w:b/>
        <w:bCs/>
        <w:color w:val="000000" w:themeColor="text1"/>
      </w:rPr>
      <w:tblPr/>
      <w:tcPr>
        <w:shd w:val="clear" w:color="auto" w:fill="F3E6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DE7" w:themeFill="accent3" w:themeFillTint="33"/>
      </w:tcPr>
    </w:tblStylePr>
    <w:tblStylePr w:type="band1Vert">
      <w:tblPr/>
      <w:tcPr>
        <w:shd w:val="clear" w:color="auto" w:fill="C485C4" w:themeFill="accent3" w:themeFillTint="7F"/>
      </w:tcPr>
    </w:tblStylePr>
    <w:tblStylePr w:type="band1Horz">
      <w:tblPr/>
      <w:tcPr>
        <w:tcBorders>
          <w:insideH w:val="single" w:sz="6" w:space="0" w:color="643064" w:themeColor="accent3"/>
          <w:insideV w:val="single" w:sz="6" w:space="0" w:color="643064" w:themeColor="accent3"/>
        </w:tcBorders>
        <w:shd w:val="clear" w:color="auto" w:fill="C485C4"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cPr>
      <w:shd w:val="clear" w:color="auto" w:fill="D7F0F2" w:themeFill="accent4" w:themeFillTint="3F"/>
    </w:tcPr>
    <w:tblStylePr w:type="firstRow">
      <w:rPr>
        <w:b/>
        <w:bCs/>
        <w:color w:val="000000" w:themeColor="text1"/>
      </w:rPr>
      <w:tblPr/>
      <w:tcPr>
        <w:shd w:val="clear" w:color="auto" w:fill="EFF9FA"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F5" w:themeFill="accent4" w:themeFillTint="33"/>
      </w:tcPr>
    </w:tblStylePr>
    <w:tblStylePr w:type="band1Vert">
      <w:tblPr/>
      <w:tcPr>
        <w:shd w:val="clear" w:color="auto" w:fill="AFE2E6" w:themeFill="accent4" w:themeFillTint="7F"/>
      </w:tcPr>
    </w:tblStylePr>
    <w:tblStylePr w:type="band1Horz">
      <w:tblPr/>
      <w:tcPr>
        <w:tcBorders>
          <w:insideH w:val="single" w:sz="6" w:space="0" w:color="60C6CD" w:themeColor="accent4"/>
          <w:insideV w:val="single" w:sz="6" w:space="0" w:color="60C6CD" w:themeColor="accent4"/>
        </w:tcBorders>
        <w:shd w:val="clear" w:color="auto" w:fill="AFE2E6"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cPr>
      <w:shd w:val="clear" w:color="auto" w:fill="C0C0C0" w:themeFill="accent5" w:themeFillTint="3F"/>
    </w:tcPr>
    <w:tblStylePr w:type="firstRow">
      <w:rPr>
        <w:b/>
        <w:bCs/>
        <w:color w:val="000000" w:themeColor="text1"/>
      </w:rPr>
      <w:tblPr/>
      <w:tcPr>
        <w:shd w:val="clear" w:color="auto" w:fill="E6E6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5" w:themeFillTint="33"/>
      </w:tcPr>
    </w:tblStylePr>
    <w:tblStylePr w:type="band1Vert">
      <w:tblPr/>
      <w:tcPr>
        <w:shd w:val="clear" w:color="auto" w:fill="808080" w:themeFill="accent5" w:themeFillTint="7F"/>
      </w:tcPr>
    </w:tblStylePr>
    <w:tblStylePr w:type="band1Horz">
      <w:tblPr/>
      <w:tcPr>
        <w:tcBorders>
          <w:insideH w:val="single" w:sz="6" w:space="0" w:color="000000" w:themeColor="accent5"/>
          <w:insideV w:val="single" w:sz="6" w:space="0" w:color="000000" w:themeColor="accent5"/>
        </w:tcBorders>
        <w:shd w:val="clear" w:color="auto" w:fill="80808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cPr>
      <w:shd w:val="clear" w:color="auto" w:fill="FCE2D1" w:themeFill="accent6" w:themeFillTint="3F"/>
    </w:tcPr>
    <w:tblStylePr w:type="firstRow">
      <w:rPr>
        <w:b/>
        <w:bCs/>
        <w:color w:val="000000" w:themeColor="text1"/>
      </w:rPr>
      <w:tblPr/>
      <w:tcPr>
        <w:shd w:val="clear" w:color="auto" w:fill="FEF3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8DA" w:themeFill="accent6" w:themeFillTint="33"/>
      </w:tcPr>
    </w:tblStylePr>
    <w:tblStylePr w:type="band1Vert">
      <w:tblPr/>
      <w:tcPr>
        <w:shd w:val="clear" w:color="auto" w:fill="FAC5A2" w:themeFill="accent6" w:themeFillTint="7F"/>
      </w:tcPr>
    </w:tblStylePr>
    <w:tblStylePr w:type="band1Horz">
      <w:tblPr/>
      <w:tcPr>
        <w:tcBorders>
          <w:insideH w:val="single" w:sz="6" w:space="0" w:color="F58C46" w:themeColor="accent6"/>
          <w:insideV w:val="single" w:sz="6" w:space="0" w:color="F58C46" w:themeColor="accent6"/>
        </w:tcBorders>
        <w:shd w:val="clear" w:color="auto" w:fill="FAC5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7EED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A77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A77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EDDB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EDDBE" w:themeFill="accent1" w:themeFillTint="7F"/>
      </w:tcPr>
    </w:tblStylePr>
  </w:style>
  <w:style w:type="table" w:styleId="Middelsrutenett3uthevingsfarge2">
    <w:name w:val="Medium Grid 3 Accent 2"/>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5D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77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77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AB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AB7" w:themeFill="accent2" w:themeFillTint="7F"/>
      </w:tcPr>
    </w:tblStylePr>
  </w:style>
  <w:style w:type="table" w:styleId="Middelsrutenett3uthevingsfarge3">
    <w:name w:val="Medium Grid 3 Accent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2E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306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306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85C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85C4" w:themeFill="accent3" w:themeFillTint="7F"/>
      </w:tcPr>
    </w:tblStylePr>
  </w:style>
  <w:style w:type="table" w:styleId="Middelsrutenett3uthevingsfarge4">
    <w:name w:val="Medium Grid 3 Accent 4"/>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0F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C6C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C6C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E6"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E6" w:themeFill="accent4" w:themeFillTint="7F"/>
      </w:tcPr>
    </w:tblStylePr>
  </w:style>
  <w:style w:type="table" w:styleId="Middelsrutenett3uthevingsfarge5">
    <w:name w:val="Medium Grid 3 Accent 5"/>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5" w:themeFillTint="7F"/>
      </w:tcPr>
    </w:tblStylePr>
  </w:style>
  <w:style w:type="table" w:styleId="Middelsrutenett3uthevingsfarge6">
    <w:name w:val="Medium Grid 3 Accent 6"/>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8C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8C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A2" w:themeFill="accent6" w:themeFillTint="7F"/>
      </w:tcPr>
    </w:tblStylePr>
  </w:style>
  <w:style w:type="table" w:styleId="Middelsskyggelegging1">
    <w:name w:val="Medium Shading 1"/>
    <w:basedOn w:val="Vanligtabell"/>
    <w:uiPriority w:val="63"/>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tblBorders>
    </w:tblPr>
    <w:tblStylePr w:type="firstRow">
      <w:pPr>
        <w:spacing w:before="0" w:after="0" w:line="240" w:lineRule="auto"/>
      </w:pPr>
      <w:rPr>
        <w:b/>
        <w:bCs/>
        <w:color w:val="FFFFFF" w:themeColor="background1"/>
      </w:rPr>
      <w:tblPr/>
      <w:tcPr>
        <w:tc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shd w:val="clear" w:color="auto" w:fill="32A77A" w:themeFill="accent1"/>
      </w:tcPr>
    </w:tblStylePr>
    <w:tblStylePr w:type="lastRow">
      <w:pPr>
        <w:spacing w:before="0" w:after="0" w:line="240" w:lineRule="auto"/>
      </w:pPr>
      <w:rPr>
        <w:b/>
        <w:bCs/>
      </w:rPr>
      <w:tblPr/>
      <w:tcPr>
        <w:tcBorders>
          <w:top w:val="double" w:sz="6"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tcPr>
    </w:tblStylePr>
    <w:tblStylePr w:type="firstCol">
      <w:rPr>
        <w:b/>
        <w:bCs/>
      </w:rPr>
    </w:tblStylePr>
    <w:tblStylePr w:type="lastCol">
      <w:rPr>
        <w:b/>
        <w:bCs/>
      </w:rPr>
    </w:tblStylePr>
    <w:tblStylePr w:type="band1Vert">
      <w:tblPr/>
      <w:tcPr>
        <w:shd w:val="clear" w:color="auto" w:fill="C7EEDF" w:themeFill="accent1" w:themeFillTint="3F"/>
      </w:tcPr>
    </w:tblStylePr>
    <w:tblStylePr w:type="band1Horz">
      <w:tblPr/>
      <w:tcPr>
        <w:tcBorders>
          <w:insideH w:val="nil"/>
          <w:insideV w:val="nil"/>
        </w:tcBorders>
        <w:shd w:val="clear" w:color="auto" w:fill="C7EED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tblBorders>
    </w:tblPr>
    <w:tblStylePr w:type="firstRow">
      <w:pPr>
        <w:spacing w:before="0" w:after="0" w:line="240" w:lineRule="auto"/>
      </w:pPr>
      <w:rPr>
        <w:b/>
        <w:bCs/>
        <w:color w:val="FFFFFF" w:themeColor="background1"/>
      </w:rPr>
      <w:tblPr/>
      <w:tcPr>
        <w:tc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shd w:val="clear" w:color="auto" w:fill="FFD770" w:themeFill="accent2"/>
      </w:tcPr>
    </w:tblStylePr>
    <w:tblStylePr w:type="lastRow">
      <w:pPr>
        <w:spacing w:before="0" w:after="0" w:line="240" w:lineRule="auto"/>
      </w:pPr>
      <w:rPr>
        <w:b/>
        <w:bCs/>
      </w:rPr>
      <w:tblPr/>
      <w:tcPr>
        <w:tcBorders>
          <w:top w:val="double" w:sz="6"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F5DB" w:themeFill="accent2" w:themeFillTint="3F"/>
      </w:tcPr>
    </w:tblStylePr>
    <w:tblStylePr w:type="band1Horz">
      <w:tblPr/>
      <w:tcPr>
        <w:tcBorders>
          <w:insideH w:val="nil"/>
          <w:insideV w:val="nil"/>
        </w:tcBorders>
        <w:shd w:val="clear" w:color="auto" w:fill="FFF5D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tblBorders>
    </w:tblPr>
    <w:tblStylePr w:type="firstRow">
      <w:pPr>
        <w:spacing w:before="0" w:after="0" w:line="240" w:lineRule="auto"/>
      </w:pPr>
      <w:rPr>
        <w:b/>
        <w:bCs/>
        <w:color w:val="FFFFFF" w:themeColor="background1"/>
      </w:rPr>
      <w:tblPr/>
      <w:tcPr>
        <w:tc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shd w:val="clear" w:color="auto" w:fill="643064" w:themeFill="accent3"/>
      </w:tcPr>
    </w:tblStylePr>
    <w:tblStylePr w:type="lastRow">
      <w:pPr>
        <w:spacing w:before="0" w:after="0" w:line="240" w:lineRule="auto"/>
      </w:pPr>
      <w:rPr>
        <w:b/>
        <w:bCs/>
      </w:rPr>
      <w:tblPr/>
      <w:tcPr>
        <w:tcBorders>
          <w:top w:val="double" w:sz="6"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C2E2" w:themeFill="accent3" w:themeFillTint="3F"/>
      </w:tcPr>
    </w:tblStylePr>
    <w:tblStylePr w:type="band1Horz">
      <w:tblPr/>
      <w:tcPr>
        <w:tcBorders>
          <w:insideH w:val="nil"/>
          <w:insideV w:val="nil"/>
        </w:tcBorders>
        <w:shd w:val="clear" w:color="auto" w:fill="E2C2E2"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tblBorders>
    </w:tblPr>
    <w:tblStylePr w:type="firstRow">
      <w:pPr>
        <w:spacing w:before="0" w:after="0" w:line="240" w:lineRule="auto"/>
      </w:pPr>
      <w:rPr>
        <w:b/>
        <w:bCs/>
        <w:color w:val="FFFFFF" w:themeColor="background1"/>
      </w:rPr>
      <w:tblPr/>
      <w:tcPr>
        <w:tc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shd w:val="clear" w:color="auto" w:fill="60C6CD" w:themeFill="accent4"/>
      </w:tcPr>
    </w:tblStylePr>
    <w:tblStylePr w:type="lastRow">
      <w:pPr>
        <w:spacing w:before="0" w:after="0" w:line="240" w:lineRule="auto"/>
      </w:pPr>
      <w:rPr>
        <w:b/>
        <w:bCs/>
      </w:rPr>
      <w:tblPr/>
      <w:tcPr>
        <w:tcBorders>
          <w:top w:val="double" w:sz="6"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F0F2" w:themeFill="accent4" w:themeFillTint="3F"/>
      </w:tcPr>
    </w:tblStylePr>
    <w:tblStylePr w:type="band1Horz">
      <w:tblPr/>
      <w:tcPr>
        <w:tcBorders>
          <w:insideH w:val="nil"/>
          <w:insideV w:val="nil"/>
        </w:tcBorders>
        <w:shd w:val="clear" w:color="auto" w:fill="D7F0F2"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tblBorders>
    </w:tblPr>
    <w:tblStylePr w:type="firstRow">
      <w:pPr>
        <w:spacing w:before="0" w:after="0" w:line="240" w:lineRule="auto"/>
      </w:pPr>
      <w:rPr>
        <w:b/>
        <w:bCs/>
        <w:color w:val="FFFFFF" w:themeColor="background1"/>
      </w:rPr>
      <w:tblPr/>
      <w:tcPr>
        <w:tc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shd w:val="clear" w:color="auto" w:fill="000000" w:themeFill="accent5"/>
      </w:tcPr>
    </w:tblStylePr>
    <w:tblStylePr w:type="lastRow">
      <w:pPr>
        <w:spacing w:before="0" w:after="0" w:line="240" w:lineRule="auto"/>
      </w:pPr>
      <w:rPr>
        <w:b/>
        <w:bCs/>
      </w:rPr>
      <w:tblPr/>
      <w:tcPr>
        <w:tcBorders>
          <w:top w:val="double" w:sz="6"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5" w:themeFillTint="3F"/>
      </w:tcPr>
    </w:tblStylePr>
    <w:tblStylePr w:type="band1Horz">
      <w:tblPr/>
      <w:tcPr>
        <w:tcBorders>
          <w:insideH w:val="nil"/>
          <w:insideV w:val="nil"/>
        </w:tcBorders>
        <w:shd w:val="clear" w:color="auto" w:fill="C0C0C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tblBorders>
    </w:tblPr>
    <w:tblStylePr w:type="firstRow">
      <w:pPr>
        <w:spacing w:before="0" w:after="0" w:line="240" w:lineRule="auto"/>
      </w:pPr>
      <w:rPr>
        <w:b/>
        <w:bCs/>
        <w:color w:val="FFFFFF" w:themeColor="background1"/>
      </w:rPr>
      <w:tblPr/>
      <w:tcPr>
        <w:tc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shd w:val="clear" w:color="auto" w:fill="F58C46" w:themeFill="accent6"/>
      </w:tcPr>
    </w:tblStylePr>
    <w:tblStylePr w:type="lastRow">
      <w:pPr>
        <w:spacing w:before="0" w:after="0" w:line="240" w:lineRule="auto"/>
      </w:pPr>
      <w:rPr>
        <w:b/>
        <w:bCs/>
      </w:rPr>
      <w:tblPr/>
      <w:tcPr>
        <w:tcBorders>
          <w:top w:val="double" w:sz="6"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2D1" w:themeFill="accent6" w:themeFillTint="3F"/>
      </w:tcPr>
    </w:tblStylePr>
    <w:tblStylePr w:type="band1Horz">
      <w:tblPr/>
      <w:tcPr>
        <w:tcBorders>
          <w:insideH w:val="nil"/>
          <w:insideV w:val="nil"/>
        </w:tcBorders>
        <w:shd w:val="clear" w:color="auto" w:fill="FCE2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A77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A77A" w:themeFill="accent1"/>
      </w:tcPr>
    </w:tblStylePr>
    <w:tblStylePr w:type="lastCol">
      <w:rPr>
        <w:b/>
        <w:bCs/>
        <w:color w:val="FFFFFF" w:themeColor="background1"/>
      </w:rPr>
      <w:tblPr/>
      <w:tcPr>
        <w:tcBorders>
          <w:left w:val="nil"/>
          <w:right w:val="nil"/>
          <w:insideH w:val="nil"/>
          <w:insideV w:val="nil"/>
        </w:tcBorders>
        <w:shd w:val="clear" w:color="auto" w:fill="32A77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77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D770" w:themeFill="accent2"/>
      </w:tcPr>
    </w:tblStylePr>
    <w:tblStylePr w:type="lastCol">
      <w:rPr>
        <w:b/>
        <w:bCs/>
        <w:color w:val="FFFFFF" w:themeColor="background1"/>
      </w:rPr>
      <w:tblPr/>
      <w:tcPr>
        <w:tcBorders>
          <w:left w:val="nil"/>
          <w:right w:val="nil"/>
          <w:insideH w:val="nil"/>
          <w:insideV w:val="nil"/>
        </w:tcBorders>
        <w:shd w:val="clear" w:color="auto" w:fill="FFD7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306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3064" w:themeFill="accent3"/>
      </w:tcPr>
    </w:tblStylePr>
    <w:tblStylePr w:type="lastCol">
      <w:rPr>
        <w:b/>
        <w:bCs/>
        <w:color w:val="FFFFFF" w:themeColor="background1"/>
      </w:rPr>
      <w:tblPr/>
      <w:tcPr>
        <w:tcBorders>
          <w:left w:val="nil"/>
          <w:right w:val="nil"/>
          <w:insideH w:val="nil"/>
          <w:insideV w:val="nil"/>
        </w:tcBorders>
        <w:shd w:val="clear" w:color="auto" w:fill="64306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C6C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0C6CD" w:themeFill="accent4"/>
      </w:tcPr>
    </w:tblStylePr>
    <w:tblStylePr w:type="lastCol">
      <w:rPr>
        <w:b/>
        <w:bCs/>
        <w:color w:val="FFFFFF" w:themeColor="background1"/>
      </w:rPr>
      <w:tblPr/>
      <w:tcPr>
        <w:tcBorders>
          <w:left w:val="nil"/>
          <w:right w:val="nil"/>
          <w:insideH w:val="nil"/>
          <w:insideV w:val="nil"/>
        </w:tcBorders>
        <w:shd w:val="clear" w:color="auto" w:fill="60C6C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accent5"/>
      </w:tcPr>
    </w:tblStylePr>
    <w:tblStylePr w:type="lastCol">
      <w:rPr>
        <w:b/>
        <w:bCs/>
        <w:color w:val="FFFFFF" w:themeColor="background1"/>
      </w:rPr>
      <w:tblPr/>
      <w:tcPr>
        <w:tcBorders>
          <w:left w:val="nil"/>
          <w:right w:val="nil"/>
          <w:insideH w:val="nil"/>
          <w:insideV w:val="nil"/>
        </w:tcBorders>
        <w:shd w:val="clear" w:color="auto" w:fill="0000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8C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58C46" w:themeFill="accent6"/>
      </w:tcPr>
    </w:tblStylePr>
    <w:tblStylePr w:type="lastCol">
      <w:rPr>
        <w:b/>
        <w:bCs/>
        <w:color w:val="FFFFFF" w:themeColor="background1"/>
      </w:rPr>
      <w:tblPr/>
      <w:tcPr>
        <w:tcBorders>
          <w:left w:val="nil"/>
          <w:right w:val="nil"/>
          <w:insideH w:val="nil"/>
          <w:insideV w:val="nil"/>
        </w:tcBorders>
        <w:shd w:val="clear" w:color="auto" w:fill="F58C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32A77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533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57C5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57C5A" w:themeFill="accent1" w:themeFillShade="BF"/>
      </w:tcPr>
    </w:tblStylePr>
    <w:tblStylePr w:type="band1Vert">
      <w:tblPr/>
      <w:tcPr>
        <w:tcBorders>
          <w:top w:val="nil"/>
          <w:left w:val="nil"/>
          <w:bottom w:val="nil"/>
          <w:right w:val="nil"/>
          <w:insideH w:val="nil"/>
          <w:insideV w:val="nil"/>
        </w:tcBorders>
        <w:shd w:val="clear" w:color="auto" w:fill="257C5A" w:themeFill="accent1" w:themeFillShade="BF"/>
      </w:tcPr>
    </w:tblStylePr>
    <w:tblStylePr w:type="band1Horz">
      <w:tblPr/>
      <w:tcPr>
        <w:tcBorders>
          <w:top w:val="nil"/>
          <w:left w:val="nil"/>
          <w:bottom w:val="nil"/>
          <w:right w:val="nil"/>
          <w:insideH w:val="nil"/>
          <w:insideV w:val="nil"/>
        </w:tcBorders>
        <w:shd w:val="clear" w:color="auto" w:fill="257C5A" w:themeFill="accent1" w:themeFillShade="BF"/>
      </w:tcPr>
    </w:tblStylePr>
  </w:style>
  <w:style w:type="table" w:styleId="Mrklisteuthevingsfarge2">
    <w:name w:val="Dark List Accent 2"/>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FD77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683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FFBC1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FFBC13" w:themeFill="accent2" w:themeFillShade="BF"/>
      </w:tcPr>
    </w:tblStylePr>
    <w:tblStylePr w:type="band1Vert">
      <w:tblPr/>
      <w:tcPr>
        <w:tcBorders>
          <w:top w:val="nil"/>
          <w:left w:val="nil"/>
          <w:bottom w:val="nil"/>
          <w:right w:val="nil"/>
          <w:insideH w:val="nil"/>
          <w:insideV w:val="nil"/>
        </w:tcBorders>
        <w:shd w:val="clear" w:color="auto" w:fill="FFBC13" w:themeFill="accent2" w:themeFillShade="BF"/>
      </w:tcPr>
    </w:tblStylePr>
    <w:tblStylePr w:type="band1Horz">
      <w:tblPr/>
      <w:tcPr>
        <w:tcBorders>
          <w:top w:val="nil"/>
          <w:left w:val="nil"/>
          <w:bottom w:val="nil"/>
          <w:right w:val="nil"/>
          <w:insideH w:val="nil"/>
          <w:insideV w:val="nil"/>
        </w:tcBorders>
        <w:shd w:val="clear" w:color="auto" w:fill="FFBC13" w:themeFill="accent2" w:themeFillShade="BF"/>
      </w:tcPr>
    </w:tblStylePr>
  </w:style>
  <w:style w:type="table" w:styleId="Mrklisteuthevingsfarge3">
    <w:name w:val="Dark List Accent 3"/>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4306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18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A24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A244A" w:themeFill="accent3" w:themeFillShade="BF"/>
      </w:tcPr>
    </w:tblStylePr>
    <w:tblStylePr w:type="band1Vert">
      <w:tblPr/>
      <w:tcPr>
        <w:tcBorders>
          <w:top w:val="nil"/>
          <w:left w:val="nil"/>
          <w:bottom w:val="nil"/>
          <w:right w:val="nil"/>
          <w:insideH w:val="nil"/>
          <w:insideV w:val="nil"/>
        </w:tcBorders>
        <w:shd w:val="clear" w:color="auto" w:fill="4A244A" w:themeFill="accent3" w:themeFillShade="BF"/>
      </w:tcPr>
    </w:tblStylePr>
    <w:tblStylePr w:type="band1Horz">
      <w:tblPr/>
      <w:tcPr>
        <w:tcBorders>
          <w:top w:val="nil"/>
          <w:left w:val="nil"/>
          <w:bottom w:val="nil"/>
          <w:right w:val="nil"/>
          <w:insideH w:val="nil"/>
          <w:insideV w:val="nil"/>
        </w:tcBorders>
        <w:shd w:val="clear" w:color="auto" w:fill="4A244A" w:themeFill="accent3" w:themeFillShade="BF"/>
      </w:tcPr>
    </w:tblStylePr>
  </w:style>
  <w:style w:type="table" w:styleId="Mrklisteuthevingsfarge4">
    <w:name w:val="Dark List Accent 4"/>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0C6C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6C7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A3A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A3AB" w:themeFill="accent4" w:themeFillShade="BF"/>
      </w:tcPr>
    </w:tblStylePr>
    <w:tblStylePr w:type="band1Vert">
      <w:tblPr/>
      <w:tcPr>
        <w:tcBorders>
          <w:top w:val="nil"/>
          <w:left w:val="nil"/>
          <w:bottom w:val="nil"/>
          <w:right w:val="nil"/>
          <w:insideH w:val="nil"/>
          <w:insideV w:val="nil"/>
        </w:tcBorders>
        <w:shd w:val="clear" w:color="auto" w:fill="36A3AB" w:themeFill="accent4" w:themeFillShade="BF"/>
      </w:tcPr>
    </w:tblStylePr>
    <w:tblStylePr w:type="band1Horz">
      <w:tblPr/>
      <w:tcPr>
        <w:tcBorders>
          <w:top w:val="nil"/>
          <w:left w:val="nil"/>
          <w:bottom w:val="nil"/>
          <w:right w:val="nil"/>
          <w:insideH w:val="nil"/>
          <w:insideV w:val="nil"/>
        </w:tcBorders>
        <w:shd w:val="clear" w:color="auto" w:fill="36A3AB" w:themeFill="accent4" w:themeFillShade="BF"/>
      </w:tcPr>
    </w:tblStylePr>
  </w:style>
  <w:style w:type="table" w:styleId="Mrklisteuthevingsfarge5">
    <w:name w:val="Dark List Accent 5"/>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5" w:themeFillShade="BF"/>
      </w:tcPr>
    </w:tblStylePr>
    <w:tblStylePr w:type="band1Vert">
      <w:tblPr/>
      <w:tcPr>
        <w:tcBorders>
          <w:top w:val="nil"/>
          <w:left w:val="nil"/>
          <w:bottom w:val="nil"/>
          <w:right w:val="nil"/>
          <w:insideH w:val="nil"/>
          <w:insideV w:val="nil"/>
        </w:tcBorders>
        <w:shd w:val="clear" w:color="auto" w:fill="000000" w:themeFill="accent5" w:themeFillShade="BF"/>
      </w:tcPr>
    </w:tblStylePr>
    <w:tblStylePr w:type="band1Horz">
      <w:tblPr/>
      <w:tcPr>
        <w:tcBorders>
          <w:top w:val="nil"/>
          <w:left w:val="nil"/>
          <w:bottom w:val="nil"/>
          <w:right w:val="nil"/>
          <w:insideH w:val="nil"/>
          <w:insideV w:val="nil"/>
        </w:tcBorders>
        <w:shd w:val="clear" w:color="auto" w:fill="000000" w:themeFill="accent5" w:themeFillShade="BF"/>
      </w:tcPr>
    </w:tblStylePr>
  </w:style>
  <w:style w:type="table" w:styleId="Mrklisteuthevingsfarge6">
    <w:name w:val="Dark List Accent 6"/>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58C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4400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DF600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DF600C" w:themeFill="accent6" w:themeFillShade="BF"/>
      </w:tcPr>
    </w:tblStylePr>
    <w:tblStylePr w:type="band1Vert">
      <w:tblPr/>
      <w:tcPr>
        <w:tcBorders>
          <w:top w:val="nil"/>
          <w:left w:val="nil"/>
          <w:bottom w:val="nil"/>
          <w:right w:val="nil"/>
          <w:insideH w:val="nil"/>
          <w:insideV w:val="nil"/>
        </w:tcBorders>
        <w:shd w:val="clear" w:color="auto" w:fill="DF600C" w:themeFill="accent6" w:themeFillShade="BF"/>
      </w:tcPr>
    </w:tblStylePr>
    <w:tblStylePr w:type="band1Horz">
      <w:tblPr/>
      <w:tcPr>
        <w:tcBorders>
          <w:top w:val="nil"/>
          <w:left w:val="nil"/>
          <w:bottom w:val="nil"/>
          <w:right w:val="nil"/>
          <w:insideH w:val="nil"/>
          <w:insideV w:val="nil"/>
        </w:tcBorders>
        <w:shd w:val="clear" w:color="auto" w:fill="DF600C" w:themeFill="accent6" w:themeFillShade="BF"/>
      </w:tcPr>
    </w:tblStylePr>
  </w:style>
  <w:style w:type="paragraph" w:styleId="NormalWeb">
    <w:name w:val="Normal (Web)"/>
    <w:basedOn w:val="Normal"/>
    <w:uiPriority w:val="99"/>
    <w:semiHidden/>
    <w:rsid w:val="00AA74EE"/>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AA74EE"/>
    <w:pPr>
      <w:spacing w:before="0"/>
    </w:pPr>
  </w:style>
  <w:style w:type="character" w:customStyle="1" w:styleId="NotatoverskriftTegn">
    <w:name w:val="Notatoverskrift Tegn"/>
    <w:basedOn w:val="Standardskriftforavsnitt"/>
    <w:link w:val="Notatoverskrift"/>
    <w:uiPriority w:val="99"/>
    <w:semiHidden/>
    <w:rsid w:val="00AA74EE"/>
  </w:style>
  <w:style w:type="paragraph" w:styleId="Nummerertliste">
    <w:name w:val="List Number"/>
    <w:basedOn w:val="Normal"/>
    <w:uiPriority w:val="99"/>
    <w:rsid w:val="00AA74EE"/>
    <w:pPr>
      <w:numPr>
        <w:numId w:val="3"/>
      </w:numPr>
      <w:contextualSpacing/>
    </w:pPr>
  </w:style>
  <w:style w:type="paragraph" w:styleId="Nummerertliste2">
    <w:name w:val="List Number 2"/>
    <w:basedOn w:val="Normal"/>
    <w:uiPriority w:val="99"/>
    <w:semiHidden/>
    <w:rsid w:val="00AA74EE"/>
    <w:pPr>
      <w:numPr>
        <w:numId w:val="9"/>
      </w:numPr>
      <w:contextualSpacing/>
    </w:pPr>
  </w:style>
  <w:style w:type="paragraph" w:styleId="Nummerertliste3">
    <w:name w:val="List Number 3"/>
    <w:basedOn w:val="Normal"/>
    <w:uiPriority w:val="99"/>
    <w:semiHidden/>
    <w:rsid w:val="00AA74EE"/>
    <w:pPr>
      <w:numPr>
        <w:numId w:val="10"/>
      </w:numPr>
      <w:contextualSpacing/>
    </w:pPr>
  </w:style>
  <w:style w:type="paragraph" w:styleId="Nummerertliste4">
    <w:name w:val="List Number 4"/>
    <w:basedOn w:val="Normal"/>
    <w:uiPriority w:val="99"/>
    <w:semiHidden/>
    <w:rsid w:val="00AA74EE"/>
    <w:pPr>
      <w:numPr>
        <w:numId w:val="11"/>
      </w:numPr>
      <w:contextualSpacing/>
    </w:pPr>
  </w:style>
  <w:style w:type="paragraph" w:styleId="Nummerertliste5">
    <w:name w:val="List Number 5"/>
    <w:basedOn w:val="Normal"/>
    <w:uiPriority w:val="99"/>
    <w:semiHidden/>
    <w:rsid w:val="00AA74EE"/>
    <w:pPr>
      <w:numPr>
        <w:numId w:val="12"/>
      </w:numPr>
      <w:contextualSpacing/>
    </w:pPr>
  </w:style>
  <w:style w:type="character" w:customStyle="1" w:styleId="Omtale1">
    <w:name w:val="Omtale1"/>
    <w:basedOn w:val="Standardskriftforavsnitt"/>
    <w:uiPriority w:val="99"/>
    <w:semiHidden/>
    <w:rsid w:val="00AA74EE"/>
    <w:rPr>
      <w:color w:val="2B579A"/>
      <w:shd w:val="clear" w:color="auto" w:fill="E6E6E6"/>
    </w:rPr>
  </w:style>
  <w:style w:type="paragraph" w:styleId="Overskriftforinnholdsfortegnelse">
    <w:name w:val="TOC Heading"/>
    <w:basedOn w:val="Overskrift1"/>
    <w:next w:val="Normal"/>
    <w:uiPriority w:val="39"/>
    <w:qFormat/>
    <w:rsid w:val="00AA74EE"/>
    <w:pPr>
      <w:spacing w:before="240"/>
      <w:outlineLvl w:val="9"/>
    </w:pPr>
    <w:rPr>
      <w:b w:val="0"/>
      <w:color w:val="auto"/>
    </w:rPr>
  </w:style>
  <w:style w:type="character" w:styleId="Plassholdertekst">
    <w:name w:val="Placeholder Text"/>
    <w:basedOn w:val="Standardskriftforavsnitt"/>
    <w:uiPriority w:val="99"/>
    <w:semiHidden/>
    <w:rsid w:val="00AA74EE"/>
    <w:rPr>
      <w:color w:val="808080"/>
    </w:rPr>
  </w:style>
  <w:style w:type="paragraph" w:styleId="Punktliste">
    <w:name w:val="List Bullet"/>
    <w:basedOn w:val="Normal"/>
    <w:uiPriority w:val="99"/>
    <w:qFormat/>
    <w:rsid w:val="00AA74EE"/>
    <w:pPr>
      <w:numPr>
        <w:numId w:val="2"/>
      </w:numPr>
      <w:contextualSpacing/>
    </w:pPr>
  </w:style>
  <w:style w:type="paragraph" w:styleId="Punktliste2">
    <w:name w:val="List Bullet 2"/>
    <w:basedOn w:val="Normal"/>
    <w:qFormat/>
    <w:rsid w:val="00AA74EE"/>
    <w:pPr>
      <w:numPr>
        <w:numId w:val="13"/>
      </w:numPr>
      <w:contextualSpacing/>
    </w:pPr>
  </w:style>
  <w:style w:type="paragraph" w:styleId="Punktliste3">
    <w:name w:val="List Bullet 3"/>
    <w:basedOn w:val="Normal"/>
    <w:uiPriority w:val="99"/>
    <w:semiHidden/>
    <w:rsid w:val="00AA74EE"/>
    <w:pPr>
      <w:numPr>
        <w:numId w:val="14"/>
      </w:numPr>
      <w:contextualSpacing/>
    </w:pPr>
  </w:style>
  <w:style w:type="paragraph" w:styleId="Punktliste4">
    <w:name w:val="List Bullet 4"/>
    <w:basedOn w:val="Normal"/>
    <w:uiPriority w:val="99"/>
    <w:semiHidden/>
    <w:rsid w:val="00AA74EE"/>
    <w:pPr>
      <w:numPr>
        <w:numId w:val="15"/>
      </w:numPr>
      <w:contextualSpacing/>
    </w:pPr>
  </w:style>
  <w:style w:type="paragraph" w:styleId="Punktliste5">
    <w:name w:val="List Bullet 5"/>
    <w:basedOn w:val="Normal"/>
    <w:uiPriority w:val="99"/>
    <w:semiHidden/>
    <w:rsid w:val="00AA74EE"/>
    <w:pPr>
      <w:numPr>
        <w:numId w:val="16"/>
      </w:numPr>
      <w:contextualSpacing/>
    </w:pPr>
  </w:style>
  <w:style w:type="paragraph" w:styleId="Rentekst">
    <w:name w:val="Plain Text"/>
    <w:basedOn w:val="Normal"/>
    <w:link w:val="RentekstTegn"/>
    <w:uiPriority w:val="99"/>
    <w:semiHidden/>
    <w:rsid w:val="00AA74EE"/>
    <w:pPr>
      <w:spacing w:before="0"/>
    </w:pPr>
    <w:rPr>
      <w:rFonts w:ascii="Consolas" w:hAnsi="Consolas"/>
      <w:sz w:val="21"/>
      <w:szCs w:val="21"/>
    </w:rPr>
  </w:style>
  <w:style w:type="character" w:customStyle="1" w:styleId="RentekstTegn">
    <w:name w:val="Ren tekst Tegn"/>
    <w:basedOn w:val="Standardskriftforavsnitt"/>
    <w:link w:val="Rentekst"/>
    <w:uiPriority w:val="99"/>
    <w:semiHidden/>
    <w:rsid w:val="00AA74EE"/>
    <w:rPr>
      <w:rFonts w:ascii="Consolas" w:hAnsi="Consolas"/>
      <w:sz w:val="21"/>
      <w:szCs w:val="21"/>
    </w:rPr>
  </w:style>
  <w:style w:type="table" w:styleId="Rutenettabell1lys">
    <w:name w:val="Grid Table 1 Light"/>
    <w:basedOn w:val="Vanligtabell"/>
    <w:uiPriority w:val="46"/>
    <w:rsid w:val="00AA74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AA74EE"/>
    <w:pPr>
      <w:spacing w:after="0" w:line="240" w:lineRule="auto"/>
    </w:pPr>
    <w:tblPr>
      <w:tblStyleRowBandSize w:val="1"/>
      <w:tblStyleColBandSize w:val="1"/>
      <w:tblBorders>
        <w:top w:val="single" w:sz="4" w:space="0" w:color="FFEEC5" w:themeColor="accent2" w:themeTint="66"/>
        <w:left w:val="single" w:sz="4" w:space="0" w:color="FFEEC5" w:themeColor="accent2" w:themeTint="66"/>
        <w:bottom w:val="single" w:sz="4" w:space="0" w:color="FFEEC5" w:themeColor="accent2" w:themeTint="66"/>
        <w:right w:val="single" w:sz="4" w:space="0" w:color="FFEEC5" w:themeColor="accent2" w:themeTint="66"/>
        <w:insideH w:val="single" w:sz="4" w:space="0" w:color="FFEEC5" w:themeColor="accent2" w:themeTint="66"/>
        <w:insideV w:val="single" w:sz="4" w:space="0" w:color="FFEEC5" w:themeColor="accent2" w:themeTint="66"/>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2" w:space="0" w:color="FFE6A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AA74EE"/>
    <w:pPr>
      <w:spacing w:after="0" w:line="240" w:lineRule="auto"/>
    </w:pPr>
    <w:tblPr>
      <w:tblStyleRowBandSize w:val="1"/>
      <w:tblStyleColBandSize w:val="1"/>
      <w:tblBorders>
        <w:top w:val="single" w:sz="4" w:space="0" w:color="D09DD0" w:themeColor="accent3" w:themeTint="66"/>
        <w:left w:val="single" w:sz="4" w:space="0" w:color="D09DD0" w:themeColor="accent3" w:themeTint="66"/>
        <w:bottom w:val="single" w:sz="4" w:space="0" w:color="D09DD0" w:themeColor="accent3" w:themeTint="66"/>
        <w:right w:val="single" w:sz="4" w:space="0" w:color="D09DD0" w:themeColor="accent3" w:themeTint="66"/>
        <w:insideH w:val="single" w:sz="4" w:space="0" w:color="D09DD0" w:themeColor="accent3" w:themeTint="66"/>
        <w:insideV w:val="single" w:sz="4" w:space="0" w:color="D09DD0" w:themeColor="accent3" w:themeTint="66"/>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2" w:space="0" w:color="B86CB8"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AA74EE"/>
    <w:pPr>
      <w:spacing w:after="0" w:line="240" w:lineRule="auto"/>
    </w:pPr>
    <w:tblPr>
      <w:tblStyleRowBandSize w:val="1"/>
      <w:tblStyleColBandSize w:val="1"/>
      <w:tblBorders>
        <w:top w:val="single" w:sz="4" w:space="0" w:color="BFE8EB" w:themeColor="accent4" w:themeTint="66"/>
        <w:left w:val="single" w:sz="4" w:space="0" w:color="BFE8EB" w:themeColor="accent4" w:themeTint="66"/>
        <w:bottom w:val="single" w:sz="4" w:space="0" w:color="BFE8EB" w:themeColor="accent4" w:themeTint="66"/>
        <w:right w:val="single" w:sz="4" w:space="0" w:color="BFE8EB" w:themeColor="accent4" w:themeTint="66"/>
        <w:insideH w:val="single" w:sz="4" w:space="0" w:color="BFE8EB" w:themeColor="accent4" w:themeTint="66"/>
        <w:insideV w:val="single" w:sz="4" w:space="0" w:color="BFE8EB" w:themeColor="accent4" w:themeTint="66"/>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2" w:space="0" w:color="9FDCE1"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AA74EE"/>
    <w:pPr>
      <w:spacing w:after="0" w:line="240" w:lineRule="auto"/>
    </w:pPr>
    <w:tblPr>
      <w:tblStyleRowBandSize w:val="1"/>
      <w:tblStyleColBandSize w:val="1"/>
      <w:tblBorders>
        <w:top w:val="single" w:sz="4" w:space="0" w:color="999999" w:themeColor="accent5" w:themeTint="66"/>
        <w:left w:val="single" w:sz="4" w:space="0" w:color="999999" w:themeColor="accent5" w:themeTint="66"/>
        <w:bottom w:val="single" w:sz="4" w:space="0" w:color="999999" w:themeColor="accent5" w:themeTint="66"/>
        <w:right w:val="single" w:sz="4" w:space="0" w:color="999999" w:themeColor="accent5" w:themeTint="66"/>
        <w:insideH w:val="single" w:sz="4" w:space="0" w:color="999999" w:themeColor="accent5" w:themeTint="66"/>
        <w:insideV w:val="single" w:sz="4" w:space="0" w:color="999999" w:themeColor="accent5" w:themeTint="66"/>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2" w:space="0" w:color="66666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locked/>
    <w:rsid w:val="00AA74EE"/>
    <w:pPr>
      <w:spacing w:after="0" w:line="240" w:lineRule="auto"/>
    </w:pPr>
    <w:tblPr>
      <w:tblStyleRowBandSize w:val="1"/>
      <w:tblStyleColBandSize w:val="1"/>
      <w:tblBorders>
        <w:top w:val="single" w:sz="4" w:space="0" w:color="FBD1B5" w:themeColor="accent6" w:themeTint="66"/>
        <w:left w:val="single" w:sz="4" w:space="0" w:color="FBD1B5" w:themeColor="accent6" w:themeTint="66"/>
        <w:bottom w:val="single" w:sz="4" w:space="0" w:color="FBD1B5" w:themeColor="accent6" w:themeTint="66"/>
        <w:right w:val="single" w:sz="4" w:space="0" w:color="FBD1B5" w:themeColor="accent6" w:themeTint="66"/>
        <w:insideH w:val="single" w:sz="4" w:space="0" w:color="FBD1B5" w:themeColor="accent6" w:themeTint="66"/>
        <w:insideV w:val="single" w:sz="4" w:space="0" w:color="FBD1B5" w:themeColor="accent6" w:themeTint="66"/>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2" w:space="0" w:color="F9BA90"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AA74E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locked/>
    <w:rsid w:val="00AA74EE"/>
    <w:pPr>
      <w:spacing w:after="0" w:line="240" w:lineRule="auto"/>
    </w:pPr>
    <w:tblPr>
      <w:tblStyleRowBandSize w:val="1"/>
      <w:tblStyleColBandSize w:val="1"/>
      <w:tblBorders>
        <w:top w:val="single" w:sz="2" w:space="0" w:color="77D6B1" w:themeColor="accent1" w:themeTint="99"/>
        <w:bottom w:val="single" w:sz="2" w:space="0" w:color="77D6B1" w:themeColor="accent1" w:themeTint="99"/>
        <w:insideH w:val="single" w:sz="2" w:space="0" w:color="77D6B1" w:themeColor="accent1" w:themeTint="99"/>
        <w:insideV w:val="single" w:sz="2" w:space="0" w:color="77D6B1" w:themeColor="accent1" w:themeTint="99"/>
      </w:tblBorders>
    </w:tblPr>
    <w:tblStylePr w:type="firstRow">
      <w:rPr>
        <w:b/>
        <w:bCs/>
      </w:rPr>
      <w:tblPr/>
      <w:tcPr>
        <w:tcBorders>
          <w:top w:val="nil"/>
          <w:bottom w:val="single" w:sz="12" w:space="0" w:color="77D6B1" w:themeColor="accent1" w:themeTint="99"/>
          <w:insideH w:val="nil"/>
          <w:insideV w:val="nil"/>
        </w:tcBorders>
        <w:shd w:val="clear" w:color="auto" w:fill="FFFFFF" w:themeFill="background1"/>
      </w:tcPr>
    </w:tblStylePr>
    <w:tblStylePr w:type="lastRow">
      <w:rPr>
        <w:b/>
        <w:bCs/>
      </w:rPr>
      <w:tblPr/>
      <w:tcPr>
        <w:tcBorders>
          <w:top w:val="double" w:sz="2" w:space="0" w:color="77D6B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2uthevingsfarge2">
    <w:name w:val="Grid Table 2 Accent 2"/>
    <w:basedOn w:val="Vanligtabell"/>
    <w:uiPriority w:val="47"/>
    <w:rsid w:val="00AA74EE"/>
    <w:pPr>
      <w:spacing w:after="0" w:line="240" w:lineRule="auto"/>
    </w:pPr>
    <w:tblPr>
      <w:tblStyleRowBandSize w:val="1"/>
      <w:tblStyleColBandSize w:val="1"/>
      <w:tblBorders>
        <w:top w:val="single" w:sz="2" w:space="0" w:color="FFE6A9" w:themeColor="accent2" w:themeTint="99"/>
        <w:bottom w:val="single" w:sz="2" w:space="0" w:color="FFE6A9" w:themeColor="accent2" w:themeTint="99"/>
        <w:insideH w:val="single" w:sz="2" w:space="0" w:color="FFE6A9" w:themeColor="accent2" w:themeTint="99"/>
        <w:insideV w:val="single" w:sz="2" w:space="0" w:color="FFE6A9" w:themeColor="accent2" w:themeTint="99"/>
      </w:tblBorders>
    </w:tblPr>
    <w:tblStylePr w:type="firstRow">
      <w:rPr>
        <w:b/>
        <w:bCs/>
      </w:rPr>
      <w:tblPr/>
      <w:tcPr>
        <w:tcBorders>
          <w:top w:val="nil"/>
          <w:bottom w:val="single" w:sz="12" w:space="0" w:color="FFE6A9" w:themeColor="accent2" w:themeTint="99"/>
          <w:insideH w:val="nil"/>
          <w:insideV w:val="nil"/>
        </w:tcBorders>
        <w:shd w:val="clear" w:color="auto" w:fill="FFFFFF" w:themeFill="background1"/>
      </w:tcPr>
    </w:tblStylePr>
    <w:tblStylePr w:type="lastRow">
      <w:rPr>
        <w:b/>
        <w:bCs/>
      </w:rPr>
      <w:tblPr/>
      <w:tcPr>
        <w:tcBorders>
          <w:top w:val="double" w:sz="2" w:space="0" w:color="FFE6A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2uthevingsfarge3">
    <w:name w:val="Grid Table 2 Accent 3"/>
    <w:basedOn w:val="Vanligtabell"/>
    <w:uiPriority w:val="47"/>
    <w:rsid w:val="00AA74EE"/>
    <w:pPr>
      <w:spacing w:after="0" w:line="240" w:lineRule="auto"/>
    </w:pPr>
    <w:tblPr>
      <w:tblStyleRowBandSize w:val="1"/>
      <w:tblStyleColBandSize w:val="1"/>
      <w:tblBorders>
        <w:top w:val="single" w:sz="2" w:space="0" w:color="B86CB8" w:themeColor="accent3" w:themeTint="99"/>
        <w:bottom w:val="single" w:sz="2" w:space="0" w:color="B86CB8" w:themeColor="accent3" w:themeTint="99"/>
        <w:insideH w:val="single" w:sz="2" w:space="0" w:color="B86CB8" w:themeColor="accent3" w:themeTint="99"/>
        <w:insideV w:val="single" w:sz="2" w:space="0" w:color="B86CB8" w:themeColor="accent3" w:themeTint="99"/>
      </w:tblBorders>
    </w:tblPr>
    <w:tblStylePr w:type="firstRow">
      <w:rPr>
        <w:b/>
        <w:bCs/>
      </w:rPr>
      <w:tblPr/>
      <w:tcPr>
        <w:tcBorders>
          <w:top w:val="nil"/>
          <w:bottom w:val="single" w:sz="12" w:space="0" w:color="B86CB8" w:themeColor="accent3" w:themeTint="99"/>
          <w:insideH w:val="nil"/>
          <w:insideV w:val="nil"/>
        </w:tcBorders>
        <w:shd w:val="clear" w:color="auto" w:fill="FFFFFF" w:themeFill="background1"/>
      </w:tcPr>
    </w:tblStylePr>
    <w:tblStylePr w:type="lastRow">
      <w:rPr>
        <w:b/>
        <w:bCs/>
      </w:rPr>
      <w:tblPr/>
      <w:tcPr>
        <w:tcBorders>
          <w:top w:val="double" w:sz="2" w:space="0" w:color="B86CB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2uthevingsfarge4">
    <w:name w:val="Grid Table 2 Accent 4"/>
    <w:basedOn w:val="Vanligtabell"/>
    <w:uiPriority w:val="47"/>
    <w:rsid w:val="00AA74EE"/>
    <w:pPr>
      <w:spacing w:after="0" w:line="240" w:lineRule="auto"/>
    </w:pPr>
    <w:tblPr>
      <w:tblStyleRowBandSize w:val="1"/>
      <w:tblStyleColBandSize w:val="1"/>
      <w:tblBorders>
        <w:top w:val="single" w:sz="2" w:space="0" w:color="9FDCE1" w:themeColor="accent4" w:themeTint="99"/>
        <w:bottom w:val="single" w:sz="2" w:space="0" w:color="9FDCE1" w:themeColor="accent4" w:themeTint="99"/>
        <w:insideH w:val="single" w:sz="2" w:space="0" w:color="9FDCE1" w:themeColor="accent4" w:themeTint="99"/>
        <w:insideV w:val="single" w:sz="2" w:space="0" w:color="9FDCE1" w:themeColor="accent4" w:themeTint="99"/>
      </w:tblBorders>
    </w:tblPr>
    <w:tblStylePr w:type="firstRow">
      <w:rPr>
        <w:b/>
        <w:bCs/>
      </w:rPr>
      <w:tblPr/>
      <w:tcPr>
        <w:tcBorders>
          <w:top w:val="nil"/>
          <w:bottom w:val="single" w:sz="12" w:space="0" w:color="9FDCE1" w:themeColor="accent4" w:themeTint="99"/>
          <w:insideH w:val="nil"/>
          <w:insideV w:val="nil"/>
        </w:tcBorders>
        <w:shd w:val="clear" w:color="auto" w:fill="FFFFFF" w:themeFill="background1"/>
      </w:tcPr>
    </w:tblStylePr>
    <w:tblStylePr w:type="lastRow">
      <w:rPr>
        <w:b/>
        <w:bCs/>
      </w:rPr>
      <w:tblPr/>
      <w:tcPr>
        <w:tcBorders>
          <w:top w:val="double" w:sz="2" w:space="0" w:color="9FDCE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2uthevingsfarge5">
    <w:name w:val="Grid Table 2 Accent 5"/>
    <w:basedOn w:val="Vanligtabell"/>
    <w:uiPriority w:val="47"/>
    <w:rsid w:val="00AA74EE"/>
    <w:pPr>
      <w:spacing w:after="0" w:line="240" w:lineRule="auto"/>
    </w:pPr>
    <w:tblPr>
      <w:tblStyleRowBandSize w:val="1"/>
      <w:tblStyleColBandSize w:val="1"/>
      <w:tblBorders>
        <w:top w:val="single" w:sz="2" w:space="0" w:color="666666" w:themeColor="accent5" w:themeTint="99"/>
        <w:bottom w:val="single" w:sz="2" w:space="0" w:color="666666" w:themeColor="accent5" w:themeTint="99"/>
        <w:insideH w:val="single" w:sz="2" w:space="0" w:color="666666" w:themeColor="accent5" w:themeTint="99"/>
        <w:insideV w:val="single" w:sz="2" w:space="0" w:color="666666" w:themeColor="accent5" w:themeTint="99"/>
      </w:tblBorders>
    </w:tblPr>
    <w:tblStylePr w:type="firstRow">
      <w:rPr>
        <w:b/>
        <w:bCs/>
      </w:rPr>
      <w:tblPr/>
      <w:tcPr>
        <w:tcBorders>
          <w:top w:val="nil"/>
          <w:bottom w:val="single" w:sz="12" w:space="0" w:color="666666" w:themeColor="accent5" w:themeTint="99"/>
          <w:insideH w:val="nil"/>
          <w:insideV w:val="nil"/>
        </w:tcBorders>
        <w:shd w:val="clear" w:color="auto" w:fill="FFFFFF" w:themeFill="background1"/>
      </w:tcPr>
    </w:tblStylePr>
    <w:tblStylePr w:type="lastRow">
      <w:rPr>
        <w:b/>
        <w:bCs/>
      </w:rPr>
      <w:tblPr/>
      <w:tcPr>
        <w:tcBorders>
          <w:top w:val="double" w:sz="2" w:space="0" w:color="6666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2uthevingsfarge6">
    <w:name w:val="Grid Table 2 Accent 6"/>
    <w:basedOn w:val="Vanligtabell"/>
    <w:uiPriority w:val="47"/>
    <w:locked/>
    <w:rsid w:val="00AA74EE"/>
    <w:pPr>
      <w:spacing w:after="0" w:line="240" w:lineRule="auto"/>
    </w:pPr>
    <w:tblPr>
      <w:tblStyleRowBandSize w:val="1"/>
      <w:tblStyleColBandSize w:val="1"/>
      <w:tblBorders>
        <w:top w:val="single" w:sz="2" w:space="0" w:color="F9BA90" w:themeColor="accent6" w:themeTint="99"/>
        <w:bottom w:val="single" w:sz="2" w:space="0" w:color="F9BA90" w:themeColor="accent6" w:themeTint="99"/>
        <w:insideH w:val="single" w:sz="2" w:space="0" w:color="F9BA90" w:themeColor="accent6" w:themeTint="99"/>
        <w:insideV w:val="single" w:sz="2" w:space="0" w:color="F9BA90" w:themeColor="accent6" w:themeTint="99"/>
      </w:tblBorders>
    </w:tblPr>
    <w:tblStylePr w:type="firstRow">
      <w:rPr>
        <w:b/>
        <w:bCs/>
      </w:rPr>
      <w:tblPr/>
      <w:tcPr>
        <w:tcBorders>
          <w:top w:val="nil"/>
          <w:bottom w:val="single" w:sz="12" w:space="0" w:color="F9BA90" w:themeColor="accent6" w:themeTint="99"/>
          <w:insideH w:val="nil"/>
          <w:insideV w:val="nil"/>
        </w:tcBorders>
        <w:shd w:val="clear" w:color="auto" w:fill="FFFFFF" w:themeFill="background1"/>
      </w:tcPr>
    </w:tblStylePr>
    <w:tblStylePr w:type="lastRow">
      <w:rPr>
        <w:b/>
        <w:bCs/>
      </w:rPr>
      <w:tblPr/>
      <w:tcPr>
        <w:tcBorders>
          <w:top w:val="double" w:sz="2" w:space="0" w:color="F9BA9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3">
    <w:name w:val="Grid Table 3"/>
    <w:basedOn w:val="Vanligtabell"/>
    <w:uiPriority w:val="48"/>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2">
    <w:name w:val="Grid Table 3 Accent 2"/>
    <w:basedOn w:val="Vanligtabell"/>
    <w:uiPriority w:val="48"/>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3uthevingsfarge3">
    <w:name w:val="Grid Table 3 Accent 3"/>
    <w:basedOn w:val="Vanligtabell"/>
    <w:uiPriority w:val="48"/>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3uthevingsfarge4">
    <w:name w:val="Grid Table 3 Accent 4"/>
    <w:basedOn w:val="Vanligtabell"/>
    <w:uiPriority w:val="48"/>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3uthevingsfarge5">
    <w:name w:val="Grid Table 3 Accent 5"/>
    <w:basedOn w:val="Vanligtabell"/>
    <w:uiPriority w:val="48"/>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3uthevingsfarge6">
    <w:name w:val="Grid Table 3 Accent 6"/>
    <w:basedOn w:val="Vanligtabell"/>
    <w:uiPriority w:val="48"/>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table" w:styleId="Rutenettabell4">
    <w:name w:val="Grid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insideV w:val="nil"/>
        </w:tcBorders>
        <w:shd w:val="clear" w:color="auto" w:fill="32A77A" w:themeFill="accent1"/>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4uthevingsfarge2">
    <w:name w:val="Grid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insideV w:val="nil"/>
        </w:tcBorders>
        <w:shd w:val="clear" w:color="auto" w:fill="FFD770" w:themeFill="accent2"/>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4uthevingsfarge3">
    <w:name w:val="Grid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insideV w:val="nil"/>
        </w:tcBorders>
        <w:shd w:val="clear" w:color="auto" w:fill="643064" w:themeFill="accent3"/>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4uthevingsfarge4">
    <w:name w:val="Grid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insideV w:val="nil"/>
        </w:tcBorders>
        <w:shd w:val="clear" w:color="auto" w:fill="60C6CD" w:themeFill="accent4"/>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4uthevingsfarge5">
    <w:name w:val="Grid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insideV w:val="nil"/>
        </w:tcBorders>
        <w:shd w:val="clear" w:color="auto" w:fill="000000" w:themeFill="accent5"/>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4uthevingsfarge6">
    <w:name w:val="Grid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insideV w:val="nil"/>
        </w:tcBorders>
        <w:shd w:val="clear" w:color="auto" w:fill="F58C46" w:themeFill="accent6"/>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5mrk">
    <w:name w:val="Grid Table 5 Dark"/>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2">
    <w:name w:val="Grid Table 5 Dark Accent 2"/>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6E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D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D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D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D770" w:themeFill="accent2"/>
      </w:tcPr>
    </w:tblStylePr>
    <w:tblStylePr w:type="band1Vert">
      <w:tblPr/>
      <w:tcPr>
        <w:shd w:val="clear" w:color="auto" w:fill="FFEEC5" w:themeFill="accent2" w:themeFillTint="66"/>
      </w:tcPr>
    </w:tblStylePr>
    <w:tblStylePr w:type="band1Horz">
      <w:tblPr/>
      <w:tcPr>
        <w:shd w:val="clear" w:color="auto" w:fill="FFEEC5" w:themeFill="accent2" w:themeFillTint="66"/>
      </w:tcPr>
    </w:tblStylePr>
  </w:style>
  <w:style w:type="table" w:styleId="Rutenettabell5mrkuthevingsfarge3">
    <w:name w:val="Grid Table 5 Dark Accent 3"/>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DE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306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306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306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3064" w:themeFill="accent3"/>
      </w:tcPr>
    </w:tblStylePr>
    <w:tblStylePr w:type="band1Vert">
      <w:tblPr/>
      <w:tcPr>
        <w:shd w:val="clear" w:color="auto" w:fill="D09DD0" w:themeFill="accent3" w:themeFillTint="66"/>
      </w:tcPr>
    </w:tblStylePr>
    <w:tblStylePr w:type="band1Horz">
      <w:tblPr/>
      <w:tcPr>
        <w:shd w:val="clear" w:color="auto" w:fill="D09DD0" w:themeFill="accent3" w:themeFillTint="66"/>
      </w:tcPr>
    </w:tblStylePr>
  </w:style>
  <w:style w:type="table" w:styleId="Rutenettabell5mrkuthevingsfarge4">
    <w:name w:val="Grid Table 5 Dark Accent 4"/>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F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C6C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C6C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C6C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C6CD" w:themeFill="accent4"/>
      </w:tcPr>
    </w:tblStylePr>
    <w:tblStylePr w:type="band1Vert">
      <w:tblPr/>
      <w:tcPr>
        <w:shd w:val="clear" w:color="auto" w:fill="BFE8EB" w:themeFill="accent4" w:themeFillTint="66"/>
      </w:tcPr>
    </w:tblStylePr>
    <w:tblStylePr w:type="band1Horz">
      <w:tblPr/>
      <w:tcPr>
        <w:shd w:val="clear" w:color="auto" w:fill="BFE8EB" w:themeFill="accent4" w:themeFillTint="66"/>
      </w:tcPr>
    </w:tblStylePr>
  </w:style>
  <w:style w:type="table" w:styleId="Rutenettabell5mrkuthevingsfarge5">
    <w:name w:val="Grid Table 5 Dark Accent 5"/>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5"/>
      </w:tcPr>
    </w:tblStylePr>
    <w:tblStylePr w:type="band1Vert">
      <w:tblPr/>
      <w:tcPr>
        <w:shd w:val="clear" w:color="auto" w:fill="999999" w:themeFill="accent5" w:themeFillTint="66"/>
      </w:tcPr>
    </w:tblStylePr>
    <w:tblStylePr w:type="band1Horz">
      <w:tblPr/>
      <w:tcPr>
        <w:shd w:val="clear" w:color="auto" w:fill="999999" w:themeFill="accent5" w:themeFillTint="66"/>
      </w:tcPr>
    </w:tblStylePr>
  </w:style>
  <w:style w:type="table" w:styleId="Rutenettabell5mrkuthevingsfarge6">
    <w:name w:val="Grid Table 5 Dark Accent 6"/>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8D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58C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58C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58C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58C46" w:themeFill="accent6"/>
      </w:tcPr>
    </w:tblStylePr>
    <w:tblStylePr w:type="band1Vert">
      <w:tblPr/>
      <w:tcPr>
        <w:shd w:val="clear" w:color="auto" w:fill="FBD1B5" w:themeFill="accent6" w:themeFillTint="66"/>
      </w:tcPr>
    </w:tblStylePr>
    <w:tblStylePr w:type="band1Horz">
      <w:tblPr/>
      <w:tcPr>
        <w:shd w:val="clear" w:color="auto" w:fill="FBD1B5" w:themeFill="accent6" w:themeFillTint="66"/>
      </w:tcPr>
    </w:tblStylePr>
  </w:style>
  <w:style w:type="table" w:styleId="Rutenettabell6fargerik">
    <w:name w:val="Grid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6fargerikuthevingsfarge2">
    <w:name w:val="Grid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6fargerikuthevingsfarge3">
    <w:name w:val="Grid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6fargerikuthevingsfarge4">
    <w:name w:val="Grid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6fargerikuthevingsfarge5">
    <w:name w:val="Grid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6fargerikuthevingsfarge6">
    <w:name w:val="Grid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7fargerik">
    <w:name w:val="Grid Table 7 Colorful"/>
    <w:basedOn w:val="Vanligtabell"/>
    <w:uiPriority w:val="52"/>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2">
    <w:name w:val="Grid Table 7 Colorful Accent 2"/>
    <w:basedOn w:val="Vanligtabell"/>
    <w:uiPriority w:val="52"/>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7fargerikuthevingsfarge3">
    <w:name w:val="Grid Table 7 Colorful Accent 3"/>
    <w:basedOn w:val="Vanligtabell"/>
    <w:uiPriority w:val="52"/>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7fargerikuthevingsfarge4">
    <w:name w:val="Grid Table 7 Colorful Accent 4"/>
    <w:basedOn w:val="Vanligtabell"/>
    <w:uiPriority w:val="52"/>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7fargerikuthevingsfarge5">
    <w:name w:val="Grid Table 7 Colorful Accent 5"/>
    <w:basedOn w:val="Vanligtabell"/>
    <w:uiPriority w:val="52"/>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7fargerikuthevingsfarge6">
    <w:name w:val="Grid Table 7 Colorful Accent 6"/>
    <w:basedOn w:val="Vanligtabell"/>
    <w:uiPriority w:val="52"/>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character" w:styleId="Sidetall">
    <w:name w:val="page number"/>
    <w:basedOn w:val="Standardskriftforavsnitt"/>
    <w:uiPriority w:val="99"/>
    <w:semiHidden/>
    <w:rsid w:val="00AA74EE"/>
  </w:style>
  <w:style w:type="paragraph" w:styleId="Sitat">
    <w:name w:val="Quote"/>
    <w:basedOn w:val="Normal"/>
    <w:next w:val="Normal"/>
    <w:link w:val="SitatTegn"/>
    <w:uiPriority w:val="29"/>
    <w:qFormat/>
    <w:rsid w:val="00AA74EE"/>
    <w:pPr>
      <w:spacing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AA74EE"/>
    <w:rPr>
      <w:i/>
      <w:iCs/>
      <w:color w:val="404040" w:themeColor="text1" w:themeTint="BF"/>
    </w:rPr>
  </w:style>
  <w:style w:type="character" w:styleId="Sluttnotereferanse">
    <w:name w:val="endnote reference"/>
    <w:basedOn w:val="Standardskriftforavsnitt"/>
    <w:uiPriority w:val="99"/>
    <w:semiHidden/>
    <w:rsid w:val="00AA74EE"/>
    <w:rPr>
      <w:vertAlign w:val="superscript"/>
    </w:rPr>
  </w:style>
  <w:style w:type="paragraph" w:styleId="Sluttnotetekst">
    <w:name w:val="endnote text"/>
    <w:basedOn w:val="Normal"/>
    <w:link w:val="SluttnotetekstTegn"/>
    <w:uiPriority w:val="99"/>
    <w:semiHidden/>
    <w:rsid w:val="00AA74EE"/>
    <w:pPr>
      <w:spacing w:before="0"/>
    </w:pPr>
    <w:rPr>
      <w:sz w:val="20"/>
      <w:szCs w:val="20"/>
    </w:rPr>
  </w:style>
  <w:style w:type="character" w:customStyle="1" w:styleId="SluttnotetekstTegn">
    <w:name w:val="Sluttnotetekst Tegn"/>
    <w:basedOn w:val="Standardskriftforavsnitt"/>
    <w:link w:val="Sluttnotetekst"/>
    <w:uiPriority w:val="99"/>
    <w:semiHidden/>
    <w:rsid w:val="00AA74EE"/>
    <w:rPr>
      <w:sz w:val="20"/>
      <w:szCs w:val="20"/>
    </w:rPr>
  </w:style>
  <w:style w:type="character" w:customStyle="1" w:styleId="Smarthyperkobling1">
    <w:name w:val="Smart hyperkobling1"/>
    <w:basedOn w:val="Standardskriftforavsnitt"/>
    <w:uiPriority w:val="99"/>
    <w:semiHidden/>
    <w:rsid w:val="00AA74EE"/>
    <w:rPr>
      <w:u w:val="dotted"/>
    </w:rPr>
  </w:style>
  <w:style w:type="character" w:styleId="Sterk">
    <w:name w:val="Strong"/>
    <w:basedOn w:val="Standardskriftforavsnitt"/>
    <w:uiPriority w:val="22"/>
    <w:semiHidden/>
    <w:qFormat/>
    <w:rsid w:val="00AA74EE"/>
    <w:rPr>
      <w:b/>
      <w:bCs/>
    </w:rPr>
  </w:style>
  <w:style w:type="character" w:styleId="Sterkreferanse">
    <w:name w:val="Intense Reference"/>
    <w:basedOn w:val="Standardskriftforavsnitt"/>
    <w:uiPriority w:val="32"/>
    <w:semiHidden/>
    <w:qFormat/>
    <w:rsid w:val="00AA74EE"/>
    <w:rPr>
      <w:b/>
      <w:bCs/>
      <w:smallCaps/>
      <w:color w:val="32A77A" w:themeColor="accent1"/>
      <w:spacing w:val="5"/>
    </w:rPr>
  </w:style>
  <w:style w:type="character" w:styleId="Sterkutheving">
    <w:name w:val="Intense Emphasis"/>
    <w:basedOn w:val="Standardskriftforavsnitt"/>
    <w:uiPriority w:val="21"/>
    <w:semiHidden/>
    <w:qFormat/>
    <w:rsid w:val="00AA74EE"/>
    <w:rPr>
      <w:i/>
      <w:iCs/>
      <w:color w:val="32A77A" w:themeColor="accent1"/>
    </w:rPr>
  </w:style>
  <w:style w:type="paragraph" w:styleId="Sterktsitat">
    <w:name w:val="Intense Quote"/>
    <w:basedOn w:val="Normal"/>
    <w:next w:val="Normal"/>
    <w:link w:val="SterktsitatTegn"/>
    <w:uiPriority w:val="30"/>
    <w:semiHidden/>
    <w:qFormat/>
    <w:rsid w:val="00AA74EE"/>
    <w:pPr>
      <w:pBdr>
        <w:top w:val="single" w:sz="4" w:space="10" w:color="32A77A" w:themeColor="accent1"/>
        <w:bottom w:val="single" w:sz="4" w:space="10" w:color="32A77A" w:themeColor="accent1"/>
      </w:pBdr>
      <w:spacing w:before="360" w:after="360"/>
      <w:ind w:left="864" w:right="864"/>
      <w:jc w:val="center"/>
    </w:pPr>
    <w:rPr>
      <w:i/>
      <w:iCs/>
      <w:color w:val="32A77A" w:themeColor="accent1"/>
    </w:rPr>
  </w:style>
  <w:style w:type="character" w:customStyle="1" w:styleId="SterktsitatTegn">
    <w:name w:val="Sterkt sitat Tegn"/>
    <w:basedOn w:val="Standardskriftforavsnitt"/>
    <w:link w:val="Sterktsitat"/>
    <w:uiPriority w:val="30"/>
    <w:semiHidden/>
    <w:rsid w:val="00AA74EE"/>
    <w:rPr>
      <w:i/>
      <w:iCs/>
      <w:color w:val="32A77A" w:themeColor="accent1"/>
    </w:rPr>
  </w:style>
  <w:style w:type="paragraph" w:styleId="Stikkordregisteroverskrift">
    <w:name w:val="index heading"/>
    <w:basedOn w:val="Normal"/>
    <w:next w:val="Indeks1"/>
    <w:uiPriority w:val="99"/>
    <w:semiHidden/>
    <w:rsid w:val="00AA74EE"/>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AA74EE"/>
    <w:rPr>
      <w:smallCaps/>
      <w:color w:val="5A5A5A" w:themeColor="text1" w:themeTint="A5"/>
    </w:rPr>
  </w:style>
  <w:style w:type="character" w:styleId="Svakutheving">
    <w:name w:val="Subtle Emphasis"/>
    <w:basedOn w:val="Standardskriftforavsnitt"/>
    <w:uiPriority w:val="19"/>
    <w:semiHidden/>
    <w:qFormat/>
    <w:rsid w:val="00AA74EE"/>
    <w:rPr>
      <w:i/>
      <w:iCs/>
      <w:color w:val="404040" w:themeColor="text1" w:themeTint="BF"/>
    </w:rPr>
  </w:style>
  <w:style w:type="table" w:styleId="Tabell-3D-effekt1">
    <w:name w:val="Table 3D effects 1"/>
    <w:basedOn w:val="Vanligtabell"/>
    <w:uiPriority w:val="99"/>
    <w:semiHidden/>
    <w:unhideWhenUsed/>
    <w:rsid w:val="00AA74EE"/>
    <w:pPr>
      <w:spacing w:before="120" w:after="12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AA74EE"/>
    <w:pPr>
      <w:spacing w:before="120" w:after="12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AA74EE"/>
    <w:pPr>
      <w:spacing w:before="120" w:after="12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AA74EE"/>
    <w:pPr>
      <w:spacing w:before="120" w:after="12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AA74EE"/>
    <w:pPr>
      <w:spacing w:before="120" w:after="12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AA74EE"/>
    <w:pPr>
      <w:spacing w:before="120" w:after="12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AA74EE"/>
    <w:pPr>
      <w:spacing w:before="120" w:after="12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AA74EE"/>
    <w:pPr>
      <w:spacing w:before="120" w:after="12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AA74EE"/>
    <w:pPr>
      <w:spacing w:before="120" w:after="12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AA74EE"/>
    <w:pPr>
      <w:spacing w:before="120" w:after="12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AA74EE"/>
    <w:pPr>
      <w:spacing w:before="120" w:after="12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AA74EE"/>
    <w:pPr>
      <w:spacing w:before="120" w:after="12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AA74EE"/>
    <w:pPr>
      <w:spacing w:before="120" w:after="12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AA74EE"/>
    <w:pPr>
      <w:spacing w:before="120" w:after="12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AA74EE"/>
    <w:pPr>
      <w:spacing w:before="120" w:after="12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AA74EE"/>
    <w:pPr>
      <w:spacing w:before="120" w:after="12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AA74EE"/>
    <w:pPr>
      <w:spacing w:before="120" w:after="12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AA74EE"/>
    <w:pPr>
      <w:spacing w:before="120" w:after="12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AA74EE"/>
    <w:pPr>
      <w:spacing w:before="120" w:after="12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AA74EE"/>
    <w:pPr>
      <w:spacing w:before="120" w:after="12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AA74EE"/>
    <w:pPr>
      <w:spacing w:before="120" w:after="12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AA74EE"/>
    <w:pPr>
      <w:spacing w:before="120" w:after="12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AA74EE"/>
    <w:pPr>
      <w:spacing w:before="120" w:after="12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AA74EE"/>
    <w:pPr>
      <w:spacing w:before="120" w:after="12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AA74EE"/>
    <w:pPr>
      <w:spacing w:before="120" w:after="12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AA74EE"/>
    <w:pPr>
      <w:spacing w:before="120" w:after="12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AA74EE"/>
    <w:pPr>
      <w:spacing w:before="120" w:after="12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AA74EE"/>
    <w:pPr>
      <w:spacing w:before="120" w:after="12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AA74EE"/>
    <w:pPr>
      <w:spacing w:before="120" w:after="12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AA74EE"/>
    <w:pPr>
      <w:spacing w:before="120" w:after="1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rsid w:val="00AA74EE"/>
    <w:rPr>
      <w:color w:val="808080"/>
      <w:shd w:val="clear" w:color="auto" w:fill="E6E6E6"/>
    </w:rPr>
  </w:style>
  <w:style w:type="paragraph" w:styleId="Underskrift">
    <w:name w:val="Signature"/>
    <w:basedOn w:val="Normal"/>
    <w:link w:val="UnderskriftTegn"/>
    <w:uiPriority w:val="99"/>
    <w:semiHidden/>
    <w:rsid w:val="00AA74EE"/>
    <w:pPr>
      <w:spacing w:before="0"/>
      <w:ind w:left="4252"/>
    </w:pPr>
  </w:style>
  <w:style w:type="character" w:customStyle="1" w:styleId="UnderskriftTegn">
    <w:name w:val="Underskrift Tegn"/>
    <w:basedOn w:val="Standardskriftforavsnitt"/>
    <w:link w:val="Underskrift"/>
    <w:uiPriority w:val="99"/>
    <w:semiHidden/>
    <w:rsid w:val="00AA74EE"/>
  </w:style>
  <w:style w:type="character" w:styleId="Utheving">
    <w:name w:val="Emphasis"/>
    <w:basedOn w:val="Standardskriftforavsnitt"/>
    <w:uiPriority w:val="20"/>
    <w:semiHidden/>
    <w:qFormat/>
    <w:rsid w:val="00AA74EE"/>
    <w:rPr>
      <w:i/>
      <w:iCs/>
    </w:rPr>
  </w:style>
  <w:style w:type="paragraph" w:styleId="Vanliginnrykk">
    <w:name w:val="Normal Indent"/>
    <w:basedOn w:val="Normal"/>
    <w:uiPriority w:val="99"/>
    <w:semiHidden/>
    <w:rsid w:val="00AA74EE"/>
    <w:pPr>
      <w:ind w:left="708"/>
    </w:pPr>
  </w:style>
  <w:style w:type="table" w:styleId="Vanligtabell1">
    <w:name w:val="Plain Table 1"/>
    <w:basedOn w:val="Vanligtabell"/>
    <w:uiPriority w:val="41"/>
    <w:rsid w:val="00AA74E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AA74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AA74E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AA74E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AA74E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ildetekstTegn">
    <w:name w:val="Bildetekst Tegn"/>
    <w:link w:val="Bildetekst"/>
    <w:uiPriority w:val="35"/>
    <w:locked/>
    <w:rsid w:val="00D80DAA"/>
    <w:rPr>
      <w:i/>
      <w:iCs/>
      <w:color w:val="000000" w:themeColor="text2"/>
      <w:sz w:val="18"/>
      <w:szCs w:val="18"/>
    </w:rPr>
  </w:style>
  <w:style w:type="character" w:customStyle="1" w:styleId="ListeavsnittTegn">
    <w:name w:val="Listeavsnitt Tegn"/>
    <w:aliases w:val="EG Bullet 1 Tegn"/>
    <w:basedOn w:val="Standardskriftforavsnitt"/>
    <w:link w:val="Listeavsnitt"/>
    <w:uiPriority w:val="34"/>
    <w:rsid w:val="00D80DAA"/>
  </w:style>
  <w:style w:type="character" w:customStyle="1" w:styleId="KravtekstTegn">
    <w:name w:val="Kravtekst Tegn"/>
    <w:basedOn w:val="Standardskriftforavsnitt"/>
    <w:link w:val="Kravtekst"/>
    <w:locked/>
    <w:rsid w:val="00D80DAA"/>
    <w:rPr>
      <w:rFonts w:ascii="Calibri" w:hAnsi="Calibri"/>
      <w:sz w:val="20"/>
    </w:rPr>
  </w:style>
  <w:style w:type="paragraph" w:customStyle="1" w:styleId="Kravtekst">
    <w:name w:val="Kravtekst"/>
    <w:basedOn w:val="Normal"/>
    <w:link w:val="KravtekstTegn"/>
    <w:qFormat/>
    <w:rsid w:val="00D80DAA"/>
    <w:pPr>
      <w:spacing w:before="0" w:after="120" w:line="240" w:lineRule="auto"/>
    </w:pPr>
    <w:rPr>
      <w:rFonts w:ascii="Calibri" w:hAnsi="Calibri"/>
      <w:sz w:val="20"/>
    </w:rPr>
  </w:style>
  <w:style w:type="character" w:customStyle="1" w:styleId="normaltextrun">
    <w:name w:val="normaltextrun"/>
    <w:basedOn w:val="Standardskriftforavsnitt"/>
    <w:rsid w:val="00D80DAA"/>
  </w:style>
  <w:style w:type="character" w:styleId="Omtale">
    <w:name w:val="Mention"/>
    <w:basedOn w:val="Standardskriftforavsnitt"/>
    <w:uiPriority w:val="99"/>
    <w:unhideWhenUsed/>
    <w:rsid w:val="00ED3342"/>
    <w:rPr>
      <w:color w:val="2B579A"/>
      <w:shd w:val="clear" w:color="auto" w:fill="E1DFDD"/>
    </w:rPr>
  </w:style>
  <w:style w:type="character" w:styleId="Ulstomtale">
    <w:name w:val="Unresolved Mention"/>
    <w:basedOn w:val="Standardskriftforavsnitt"/>
    <w:uiPriority w:val="99"/>
    <w:semiHidden/>
    <w:unhideWhenUsed/>
    <w:rsid w:val="00804363"/>
    <w:rPr>
      <w:color w:val="605E5C"/>
      <w:shd w:val="clear" w:color="auto" w:fill="E1DFDD"/>
    </w:rPr>
  </w:style>
  <w:style w:type="paragraph" w:styleId="Revisjon">
    <w:name w:val="Revision"/>
    <w:hidden/>
    <w:uiPriority w:val="99"/>
    <w:semiHidden/>
    <w:rsid w:val="00BA70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78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UDI">
      <a:dk1>
        <a:sysClr val="windowText" lastClr="000000"/>
      </a:dk1>
      <a:lt1>
        <a:sysClr val="window" lastClr="FFFFFF"/>
      </a:lt1>
      <a:dk2>
        <a:srgbClr val="000000"/>
      </a:dk2>
      <a:lt2>
        <a:srgbClr val="FFFFFF"/>
      </a:lt2>
      <a:accent1>
        <a:srgbClr val="32A77A"/>
      </a:accent1>
      <a:accent2>
        <a:srgbClr val="FFD770"/>
      </a:accent2>
      <a:accent3>
        <a:srgbClr val="643064"/>
      </a:accent3>
      <a:accent4>
        <a:srgbClr val="60C6CD"/>
      </a:accent4>
      <a:accent5>
        <a:srgbClr val="000000"/>
      </a:accent5>
      <a:accent6>
        <a:srgbClr val="F58C46"/>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000d4ba-d86b-47e5-9029-43c1c547cbc1" xsi:nil="true"/>
    <lcf76f155ced4ddcb4097134ff3c332f xmlns="dcb6250a-a6b5-432f-9154-bf53f53cee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EB03420CCCEE1438CB4AEF034DE8AEA" ma:contentTypeVersion="18" ma:contentTypeDescription="Opprett et nytt dokument." ma:contentTypeScope="" ma:versionID="d2ad973bcc7eebb8767e8812c578d8ad">
  <xsd:schema xmlns:xsd="http://www.w3.org/2001/XMLSchema" xmlns:xs="http://www.w3.org/2001/XMLSchema" xmlns:p="http://schemas.microsoft.com/office/2006/metadata/properties" xmlns:ns2="07dc6ee0-6327-46c2-ad24-03efc486dc84" xmlns:ns3="dcb6250a-a6b5-432f-9154-bf53f53ceef4" xmlns:ns4="f000d4ba-d86b-47e5-9029-43c1c547cbc1" targetNamespace="http://schemas.microsoft.com/office/2006/metadata/properties" ma:root="true" ma:fieldsID="ee2164630b8afad9db47930f23270c12" ns2:_="" ns3:_="" ns4:_="">
    <xsd:import namespace="07dc6ee0-6327-46c2-ad24-03efc486dc84"/>
    <xsd:import namespace="dcb6250a-a6b5-432f-9154-bf53f53ceef4"/>
    <xsd:import namespace="f000d4ba-d86b-47e5-9029-43c1c547cb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c6ee0-6327-46c2-ad24-03efc486dc8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6250a-a6b5-432f-9154-bf53f53cee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1f9d0bfe-93cb-4a67-8f72-f51ad9bc2d3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00d4ba-d86b-47e5-9029-43c1c547cb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67bcec-2942-47c1-80e6-62889243cede}" ma:internalName="TaxCatchAll" ma:showField="CatchAllData" ma:web="07dc6ee0-6327-46c2-ad24-03efc486d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0D913-3421-41B4-AC09-5E4B7D87EAE1}">
  <ds:schemaRefs>
    <ds:schemaRef ds:uri="http://schemas.microsoft.com/sharepoint/v3/contenttype/forms"/>
  </ds:schemaRefs>
</ds:datastoreItem>
</file>

<file path=customXml/itemProps2.xml><?xml version="1.0" encoding="utf-8"?>
<ds:datastoreItem xmlns:ds="http://schemas.openxmlformats.org/officeDocument/2006/customXml" ds:itemID="{D92C0B43-DE53-4267-A5E0-D4A1DB306D85}">
  <ds:schemaRefs>
    <ds:schemaRef ds:uri="http://schemas.microsoft.com/office/2006/metadata/properties"/>
    <ds:schemaRef ds:uri="http://schemas.microsoft.com/office/infopath/2007/PartnerControls"/>
    <ds:schemaRef ds:uri="f000d4ba-d86b-47e5-9029-43c1c547cbc1"/>
    <ds:schemaRef ds:uri="dcb6250a-a6b5-432f-9154-bf53f53ceef4"/>
  </ds:schemaRefs>
</ds:datastoreItem>
</file>

<file path=customXml/itemProps3.xml><?xml version="1.0" encoding="utf-8"?>
<ds:datastoreItem xmlns:ds="http://schemas.openxmlformats.org/officeDocument/2006/customXml" ds:itemID="{337C7384-89A9-444C-A327-3A79DD5BE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dc6ee0-6327-46c2-ad24-03efc486dc84"/>
    <ds:schemaRef ds:uri="dcb6250a-a6b5-432f-9154-bf53f53ceef4"/>
    <ds:schemaRef ds:uri="f000d4ba-d86b-47e5-9029-43c1c547c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196C3-2933-49A1-9CFD-49B19651EB0D}">
  <ds:schemaRefs>
    <ds:schemaRef ds:uri="http://schemas.openxmlformats.org/officeDocument/2006/bibliography"/>
  </ds:schemaRefs>
</ds:datastoreItem>
</file>

<file path=docMetadata/LabelInfo.xml><?xml version="1.0" encoding="utf-8"?>
<clbl:labelList xmlns:clbl="http://schemas.microsoft.com/office/2020/mipLabelMetadata">
  <clbl:label id="{8cd81a8e-f606-4aa4-8c31-9b849bafa45f}" enabled="1" method="Privileged" siteId="{e6f99e46-872e-44a5-87e4-60a888e95a1c}" removed="0"/>
</clbl:labelList>
</file>

<file path=docProps/app.xml><?xml version="1.0" encoding="utf-8"?>
<Properties xmlns="http://schemas.openxmlformats.org/officeDocument/2006/extended-properties" xmlns:vt="http://schemas.openxmlformats.org/officeDocument/2006/docPropsVTypes">
  <Template>Normal</Template>
  <TotalTime>234</TotalTime>
  <Pages>11</Pages>
  <Words>1762</Words>
  <Characters>9340</Characters>
  <Application>Microsoft Office Word</Application>
  <DocSecurity>0</DocSecurity>
  <Lines>77</Lines>
  <Paragraphs>22</Paragraphs>
  <ScaleCrop>false</ScaleCrop>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Lotta Nathalie Stensby</dc:creator>
  <cp:keywords/>
  <dc:description/>
  <cp:lastModifiedBy>Anna Elise Hjertvik</cp:lastModifiedBy>
  <cp:revision>639</cp:revision>
  <cp:lastPrinted>2025-10-22T10:27:00Z</cp:lastPrinted>
  <dcterms:created xsi:type="dcterms:W3CDTF">2020-04-08T06:19:00Z</dcterms:created>
  <dcterms:modified xsi:type="dcterms:W3CDTF">2026-05-26T12:02:00Z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d81a8e-f606-4aa4-8c31-9b849bafa45f_Enabled">
    <vt:lpwstr>True</vt:lpwstr>
  </property>
  <property fmtid="{D5CDD505-2E9C-101B-9397-08002B2CF9AE}" pid="3" name="MSIP_Label_8cd81a8e-f606-4aa4-8c31-9b849bafa45f_SiteId">
    <vt:lpwstr>e6f99e46-872e-44a5-87e4-60a888e95a1c</vt:lpwstr>
  </property>
  <property fmtid="{D5CDD505-2E9C-101B-9397-08002B2CF9AE}" pid="4" name="MSIP_Label_8cd81a8e-f606-4aa4-8c31-9b849bafa45f_Owner">
    <vt:lpwstr>lonss@udi.no</vt:lpwstr>
  </property>
  <property fmtid="{D5CDD505-2E9C-101B-9397-08002B2CF9AE}" pid="5" name="MSIP_Label_8cd81a8e-f606-4aa4-8c31-9b849bafa45f_SetDate">
    <vt:lpwstr>2020-04-06T09:22:11.6366131Z</vt:lpwstr>
  </property>
  <property fmtid="{D5CDD505-2E9C-101B-9397-08002B2CF9AE}" pid="6" name="MSIP_Label_8cd81a8e-f606-4aa4-8c31-9b849bafa45f_Name">
    <vt:lpwstr>Intern</vt:lpwstr>
  </property>
  <property fmtid="{D5CDD505-2E9C-101B-9397-08002B2CF9AE}" pid="7" name="MSIP_Label_8cd81a8e-f606-4aa4-8c31-9b849bafa45f_Application">
    <vt:lpwstr>Microsoft Azure Information Protection</vt:lpwstr>
  </property>
  <property fmtid="{D5CDD505-2E9C-101B-9397-08002B2CF9AE}" pid="8" name="MSIP_Label_8cd81a8e-f606-4aa4-8c31-9b849bafa45f_ActionId">
    <vt:lpwstr>b6f36fa9-dd07-4871-93a6-8d97f1ab946c</vt:lpwstr>
  </property>
  <property fmtid="{D5CDD505-2E9C-101B-9397-08002B2CF9AE}" pid="9" name="MSIP_Label_8cd81a8e-f606-4aa4-8c31-9b849bafa45f_Extended_MSFT_Method">
    <vt:lpwstr>Automatic</vt:lpwstr>
  </property>
  <property fmtid="{D5CDD505-2E9C-101B-9397-08002B2CF9AE}" pid="10" name="Sensitivity">
    <vt:lpwstr>Intern</vt:lpwstr>
  </property>
  <property fmtid="{D5CDD505-2E9C-101B-9397-08002B2CF9AE}" pid="11" name="ContentTypeId">
    <vt:lpwstr>0x010100EEB03420CCCEE1438CB4AEF034DE8AEA</vt:lpwstr>
  </property>
  <property fmtid="{D5CDD505-2E9C-101B-9397-08002B2CF9AE}" pid="12" name="MediaServiceImageTags">
    <vt:lpwstr/>
  </property>
</Properties>
</file>